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782E8" w14:textId="2290D1B8" w:rsidR="007D6866" w:rsidRPr="00D13AD1" w:rsidRDefault="00F57C48">
      <w:pPr>
        <w:jc w:val="center"/>
        <w:rPr>
          <w:rFonts w:asciiTheme="minorHAnsi" w:eastAsia="Calibri" w:hAnsiTheme="minorHAnsi" w:cstheme="minorHAnsi"/>
          <w:b/>
          <w:sz w:val="22"/>
          <w:szCs w:val="22"/>
        </w:rPr>
      </w:pPr>
      <w:r w:rsidRPr="00D13AD1">
        <w:rPr>
          <w:rFonts w:asciiTheme="minorHAnsi" w:eastAsia="Calibri" w:hAnsiTheme="minorHAnsi" w:cstheme="minorHAnsi"/>
          <w:b/>
          <w:sz w:val="22"/>
          <w:szCs w:val="22"/>
        </w:rPr>
        <w:t xml:space="preserve">Woman’s Day Superpuzzler Issue </w:t>
      </w:r>
      <w:r w:rsidR="00667F7E">
        <w:rPr>
          <w:rFonts w:asciiTheme="minorHAnsi" w:eastAsia="Calibri" w:hAnsiTheme="minorHAnsi" w:cstheme="minorHAnsi"/>
          <w:b/>
          <w:sz w:val="22"/>
          <w:szCs w:val="22"/>
        </w:rPr>
        <w:t>20</w:t>
      </w:r>
      <w:r w:rsidR="00E51C15">
        <w:rPr>
          <w:rFonts w:asciiTheme="minorHAnsi" w:eastAsia="Calibri" w:hAnsiTheme="minorHAnsi" w:cstheme="minorHAnsi"/>
          <w:b/>
          <w:sz w:val="22"/>
          <w:szCs w:val="22"/>
        </w:rPr>
        <w:t>1</w:t>
      </w:r>
      <w:r w:rsidR="00887F23">
        <w:rPr>
          <w:rFonts w:asciiTheme="minorHAnsi" w:eastAsia="Calibri" w:hAnsiTheme="minorHAnsi" w:cstheme="minorHAnsi"/>
          <w:b/>
          <w:sz w:val="22"/>
          <w:szCs w:val="22"/>
        </w:rPr>
        <w:t>-20</w:t>
      </w:r>
      <w:r w:rsidR="00667F7E">
        <w:rPr>
          <w:rFonts w:asciiTheme="minorHAnsi" w:eastAsia="Calibri" w:hAnsiTheme="minorHAnsi" w:cstheme="minorHAnsi"/>
          <w:b/>
          <w:sz w:val="22"/>
          <w:szCs w:val="22"/>
        </w:rPr>
        <w:t>4</w:t>
      </w:r>
      <w:r w:rsidR="00F23EB4">
        <w:rPr>
          <w:rFonts w:asciiTheme="minorHAnsi" w:eastAsia="Calibri" w:hAnsiTheme="minorHAnsi" w:cstheme="minorHAnsi"/>
          <w:b/>
          <w:sz w:val="22"/>
          <w:szCs w:val="22"/>
        </w:rPr>
        <w:t>,</w:t>
      </w:r>
      <w:r w:rsidR="003D4212" w:rsidRPr="00D13AD1">
        <w:rPr>
          <w:rFonts w:asciiTheme="minorHAnsi" w:eastAsia="Calibri" w:hAnsiTheme="minorHAnsi" w:cstheme="minorHAnsi"/>
          <w:b/>
          <w:sz w:val="22"/>
          <w:szCs w:val="22"/>
        </w:rPr>
        <w:t xml:space="preserve"> 202</w:t>
      </w:r>
      <w:r w:rsidR="00F23EB4">
        <w:rPr>
          <w:rFonts w:asciiTheme="minorHAnsi" w:eastAsia="Calibri" w:hAnsiTheme="minorHAnsi" w:cstheme="minorHAnsi"/>
          <w:b/>
          <w:sz w:val="22"/>
          <w:szCs w:val="22"/>
        </w:rPr>
        <w:t>4</w:t>
      </w:r>
    </w:p>
    <w:p w14:paraId="01D5C1A5" w14:textId="77777777" w:rsidR="007D6866" w:rsidRPr="00D13AD1" w:rsidRDefault="00F57C48">
      <w:pPr>
        <w:jc w:val="center"/>
        <w:rPr>
          <w:rFonts w:asciiTheme="minorHAnsi" w:eastAsia="Calibri" w:hAnsiTheme="minorHAnsi" w:cstheme="minorHAnsi"/>
          <w:sz w:val="22"/>
          <w:szCs w:val="22"/>
        </w:rPr>
      </w:pPr>
      <w:r w:rsidRPr="00D13AD1">
        <w:rPr>
          <w:rFonts w:asciiTheme="minorHAnsi" w:eastAsia="Calibri" w:hAnsiTheme="minorHAnsi" w:cstheme="minorHAnsi"/>
          <w:sz w:val="22"/>
          <w:szCs w:val="22"/>
        </w:rPr>
        <w:t>(“Promotion”)</w:t>
      </w:r>
    </w:p>
    <w:p w14:paraId="007295BC" w14:textId="77777777" w:rsidR="007D6866" w:rsidRPr="00D13AD1" w:rsidRDefault="00F57C48">
      <w:pPr>
        <w:jc w:val="center"/>
        <w:rPr>
          <w:rFonts w:asciiTheme="minorHAnsi" w:eastAsia="Calibri" w:hAnsiTheme="minorHAnsi" w:cstheme="minorHAnsi"/>
          <w:b/>
          <w:sz w:val="22"/>
          <w:szCs w:val="22"/>
        </w:rPr>
      </w:pPr>
      <w:r w:rsidRPr="00D13AD1">
        <w:rPr>
          <w:rFonts w:asciiTheme="minorHAnsi" w:eastAsia="Calibri" w:hAnsiTheme="minorHAnsi" w:cstheme="minorHAnsi"/>
          <w:b/>
          <w:sz w:val="22"/>
          <w:szCs w:val="22"/>
        </w:rPr>
        <w:t>Terms and Conditions</w:t>
      </w:r>
    </w:p>
    <w:p w14:paraId="46E70904" w14:textId="77777777" w:rsidR="007D6866" w:rsidRPr="00D13AD1" w:rsidRDefault="007D6866">
      <w:pPr>
        <w:jc w:val="center"/>
        <w:rPr>
          <w:rFonts w:asciiTheme="minorHAnsi" w:eastAsia="Calibri" w:hAnsiTheme="minorHAnsi" w:cstheme="minorHAnsi"/>
          <w:b/>
          <w:sz w:val="22"/>
          <w:szCs w:val="22"/>
        </w:rPr>
      </w:pPr>
    </w:p>
    <w:p w14:paraId="2851C660" w14:textId="77777777" w:rsidR="007D6866" w:rsidRPr="00D13AD1" w:rsidRDefault="00F57C48">
      <w:pPr>
        <w:numPr>
          <w:ilvl w:val="0"/>
          <w:numId w:val="2"/>
        </w:numPr>
        <w:pBdr>
          <w:top w:val="nil"/>
          <w:left w:val="nil"/>
          <w:bottom w:val="nil"/>
          <w:right w:val="nil"/>
          <w:between w:val="nil"/>
        </w:pBdr>
        <w:ind w:left="567" w:hanging="567"/>
        <w:rPr>
          <w:rFonts w:asciiTheme="minorHAnsi" w:eastAsia="Calibri" w:hAnsiTheme="minorHAnsi" w:cstheme="minorHAnsi"/>
          <w:sz w:val="20"/>
          <w:szCs w:val="20"/>
        </w:rPr>
      </w:pPr>
      <w:r w:rsidRPr="00D13AD1">
        <w:rPr>
          <w:rFonts w:asciiTheme="minorHAnsi" w:eastAsia="Calibri" w:hAnsiTheme="minorHAnsi" w:cstheme="minorHAnsi"/>
          <w:sz w:val="20"/>
          <w:szCs w:val="20"/>
        </w:rPr>
        <w:t xml:space="preserve">Information on how to enter and prizes forms part of these terms and conditions. By participating in the Promotion, you agree to be bound by these terms and conditions. </w:t>
      </w:r>
    </w:p>
    <w:p w14:paraId="64341522" w14:textId="77777777" w:rsidR="007D6866" w:rsidRPr="00D13AD1" w:rsidRDefault="007D6866">
      <w:pPr>
        <w:rPr>
          <w:rFonts w:asciiTheme="minorHAnsi" w:eastAsia="Calibri" w:hAnsiTheme="minorHAnsi" w:cstheme="minorHAnsi"/>
          <w:i/>
          <w:sz w:val="20"/>
          <w:szCs w:val="20"/>
        </w:rPr>
      </w:pPr>
    </w:p>
    <w:p w14:paraId="3D1BA566" w14:textId="77777777" w:rsidR="007D6866" w:rsidRPr="00D13AD1" w:rsidRDefault="00F57C48">
      <w:pPr>
        <w:rPr>
          <w:rFonts w:asciiTheme="minorHAnsi" w:eastAsia="Calibri" w:hAnsiTheme="minorHAnsi" w:cstheme="minorHAnsi"/>
          <w:i/>
          <w:sz w:val="20"/>
          <w:szCs w:val="20"/>
        </w:rPr>
      </w:pPr>
      <w:r w:rsidRPr="00D13AD1">
        <w:rPr>
          <w:rFonts w:asciiTheme="minorHAnsi" w:eastAsia="Calibri" w:hAnsiTheme="minorHAnsi" w:cstheme="minorHAnsi"/>
          <w:i/>
          <w:sz w:val="20"/>
          <w:szCs w:val="20"/>
        </w:rPr>
        <w:t>Entry</w:t>
      </w:r>
    </w:p>
    <w:p w14:paraId="15CC42C7" w14:textId="6D91C93E" w:rsidR="0073558E" w:rsidRPr="00D13AD1" w:rsidRDefault="00F57C48" w:rsidP="007E6E81">
      <w:pPr>
        <w:numPr>
          <w:ilvl w:val="0"/>
          <w:numId w:val="2"/>
        </w:numPr>
        <w:pBdr>
          <w:top w:val="nil"/>
          <w:left w:val="nil"/>
          <w:bottom w:val="nil"/>
          <w:right w:val="nil"/>
          <w:between w:val="nil"/>
        </w:pBdr>
        <w:ind w:left="567" w:hanging="567"/>
        <w:rPr>
          <w:rFonts w:asciiTheme="minorHAnsi" w:eastAsia="Calibri" w:hAnsiTheme="minorHAnsi" w:cstheme="minorHAnsi"/>
          <w:sz w:val="20"/>
          <w:szCs w:val="20"/>
        </w:rPr>
      </w:pPr>
      <w:r w:rsidRPr="00D13AD1">
        <w:rPr>
          <w:rFonts w:asciiTheme="minorHAnsi" w:eastAsia="Calibri" w:hAnsiTheme="minorHAnsi" w:cstheme="minorHAnsi"/>
          <w:sz w:val="20"/>
          <w:szCs w:val="20"/>
        </w:rPr>
        <w:t xml:space="preserve">For Australian residents, the entire Promotion commences at 12:01am AEST/AEDST on </w:t>
      </w:r>
      <w:r w:rsidR="00667F7E" w:rsidRPr="00667F7E">
        <w:rPr>
          <w:rFonts w:asciiTheme="minorHAnsi" w:eastAsia="Calibri" w:hAnsiTheme="minorHAnsi" w:cstheme="minorHAnsi"/>
          <w:sz w:val="20"/>
          <w:szCs w:val="20"/>
        </w:rPr>
        <w:t>02/09/2024</w:t>
      </w:r>
      <w:r w:rsidRPr="00D13AD1">
        <w:rPr>
          <w:rFonts w:asciiTheme="minorHAnsi" w:eastAsia="Calibri" w:hAnsiTheme="minorHAnsi" w:cstheme="minorHAnsi"/>
          <w:sz w:val="20"/>
          <w:szCs w:val="20"/>
        </w:rPr>
        <w:t xml:space="preserve">, and for New Zealand residents, the entire Promotion commences at 12:01am AEST/AEDST on </w:t>
      </w:r>
      <w:r w:rsidR="00667F7E" w:rsidRPr="00667F7E">
        <w:rPr>
          <w:rFonts w:asciiTheme="minorHAnsi" w:eastAsia="Calibri" w:hAnsiTheme="minorHAnsi" w:cstheme="minorHAnsi"/>
          <w:sz w:val="20"/>
          <w:szCs w:val="20"/>
        </w:rPr>
        <w:t>23/09/2024</w:t>
      </w:r>
      <w:r w:rsidRPr="00D13AD1">
        <w:rPr>
          <w:rFonts w:asciiTheme="minorHAnsi" w:eastAsia="Calibri" w:hAnsiTheme="minorHAnsi" w:cstheme="minorHAnsi"/>
          <w:sz w:val="20"/>
          <w:szCs w:val="20"/>
        </w:rPr>
        <w:t xml:space="preserve">. For Australian and New Zealand residents, the entire Promotion ends, for mail entries, with the last mail received on </w:t>
      </w:r>
      <w:r w:rsidR="00667F7E" w:rsidRPr="00667F7E">
        <w:rPr>
          <w:rFonts w:asciiTheme="minorHAnsi" w:eastAsia="Calibri" w:hAnsiTheme="minorHAnsi" w:cstheme="minorHAnsi"/>
          <w:sz w:val="20"/>
          <w:szCs w:val="20"/>
        </w:rPr>
        <w:t>03/02/2025</w:t>
      </w:r>
      <w:r w:rsidR="00667F7E">
        <w:rPr>
          <w:rFonts w:asciiTheme="minorHAnsi" w:eastAsia="Calibri" w:hAnsiTheme="minorHAnsi" w:cstheme="minorHAnsi"/>
          <w:sz w:val="20"/>
          <w:szCs w:val="20"/>
        </w:rPr>
        <w:t xml:space="preserve"> </w:t>
      </w:r>
      <w:r w:rsidRPr="00D13AD1">
        <w:rPr>
          <w:rFonts w:asciiTheme="minorHAnsi" w:eastAsia="Calibri" w:hAnsiTheme="minorHAnsi" w:cstheme="minorHAnsi"/>
          <w:sz w:val="20"/>
          <w:szCs w:val="20"/>
        </w:rPr>
        <w:t xml:space="preserve">and, for online entries, at 11:59pm AEST/AEDST </w:t>
      </w:r>
      <w:r w:rsidR="00887F23" w:rsidRPr="00D13AD1">
        <w:rPr>
          <w:rFonts w:asciiTheme="minorHAnsi" w:eastAsia="Calibri" w:hAnsiTheme="minorHAnsi" w:cstheme="minorHAnsi"/>
          <w:sz w:val="20"/>
          <w:szCs w:val="20"/>
        </w:rPr>
        <w:t xml:space="preserve">on </w:t>
      </w:r>
      <w:r w:rsidR="00667F7E" w:rsidRPr="00667F7E">
        <w:rPr>
          <w:rFonts w:asciiTheme="minorHAnsi" w:eastAsia="Calibri" w:hAnsiTheme="minorHAnsi" w:cstheme="minorHAnsi"/>
          <w:sz w:val="20"/>
          <w:szCs w:val="20"/>
        </w:rPr>
        <w:t>03/02/2025</w:t>
      </w:r>
      <w:r w:rsidRPr="00D13AD1">
        <w:rPr>
          <w:rFonts w:asciiTheme="minorHAnsi" w:eastAsia="Calibri" w:hAnsiTheme="minorHAnsi" w:cstheme="minorHAnsi"/>
          <w:sz w:val="20"/>
          <w:szCs w:val="20"/>
        </w:rPr>
        <w:t>.</w:t>
      </w:r>
    </w:p>
    <w:p w14:paraId="1F8BCEC8" w14:textId="204C2EE5" w:rsidR="007D6866" w:rsidRPr="00D13AD1" w:rsidRDefault="00F57C48">
      <w:pPr>
        <w:numPr>
          <w:ilvl w:val="0"/>
          <w:numId w:val="2"/>
        </w:numPr>
        <w:pBdr>
          <w:top w:val="nil"/>
          <w:left w:val="nil"/>
          <w:bottom w:val="nil"/>
          <w:right w:val="nil"/>
          <w:between w:val="nil"/>
        </w:pBdr>
        <w:ind w:left="567" w:hanging="567"/>
        <w:rPr>
          <w:rFonts w:asciiTheme="minorHAnsi" w:eastAsia="Calibri" w:hAnsiTheme="minorHAnsi" w:cstheme="minorHAnsi"/>
          <w:sz w:val="20"/>
          <w:szCs w:val="20"/>
        </w:rPr>
      </w:pPr>
      <w:r w:rsidRPr="00D13AD1">
        <w:rPr>
          <w:rFonts w:asciiTheme="minorHAnsi" w:eastAsia="Calibri" w:hAnsiTheme="minorHAnsi" w:cstheme="minorHAnsi"/>
          <w:sz w:val="20"/>
          <w:szCs w:val="20"/>
        </w:rPr>
        <w:t xml:space="preserve">You must be aged 18 years or over to enter. Entry is open to Australian residents who purchase from an authorised outlet (or receive as part of a subscription) Issue </w:t>
      </w:r>
      <w:r w:rsidR="00667F7E">
        <w:rPr>
          <w:rFonts w:asciiTheme="minorHAnsi" w:eastAsia="Calibri" w:hAnsiTheme="minorHAnsi" w:cstheme="minorHAnsi"/>
          <w:sz w:val="20"/>
          <w:szCs w:val="20"/>
        </w:rPr>
        <w:t>200</w:t>
      </w:r>
      <w:r w:rsidRPr="00D13AD1">
        <w:rPr>
          <w:rFonts w:asciiTheme="minorHAnsi" w:eastAsia="Calibri" w:hAnsiTheme="minorHAnsi" w:cstheme="minorHAnsi"/>
          <w:sz w:val="20"/>
          <w:szCs w:val="20"/>
        </w:rPr>
        <w:t xml:space="preserve"> to </w:t>
      </w:r>
      <w:r w:rsidR="000443C9">
        <w:rPr>
          <w:rFonts w:asciiTheme="minorHAnsi" w:eastAsia="Calibri" w:hAnsiTheme="minorHAnsi" w:cstheme="minorHAnsi"/>
          <w:sz w:val="20"/>
          <w:szCs w:val="20"/>
        </w:rPr>
        <w:t>20</w:t>
      </w:r>
      <w:r w:rsidR="00667F7E">
        <w:rPr>
          <w:rFonts w:asciiTheme="minorHAnsi" w:eastAsia="Calibri" w:hAnsiTheme="minorHAnsi" w:cstheme="minorHAnsi"/>
          <w:sz w:val="20"/>
          <w:szCs w:val="20"/>
        </w:rPr>
        <w:t>4</w:t>
      </w:r>
      <w:r w:rsidRPr="00D13AD1">
        <w:rPr>
          <w:rFonts w:asciiTheme="minorHAnsi" w:eastAsia="Calibri" w:hAnsiTheme="minorHAnsi" w:cstheme="minorHAnsi"/>
          <w:sz w:val="20"/>
          <w:szCs w:val="20"/>
        </w:rPr>
        <w:t xml:space="preserve"> of Woman’s Day Superpuzzler. Entries open and close for each of Issues </w:t>
      </w:r>
      <w:r w:rsidR="00667F7E">
        <w:rPr>
          <w:rFonts w:asciiTheme="minorHAnsi" w:eastAsia="Calibri" w:hAnsiTheme="minorHAnsi" w:cstheme="minorHAnsi"/>
          <w:sz w:val="20"/>
          <w:szCs w:val="20"/>
        </w:rPr>
        <w:t>200</w:t>
      </w:r>
      <w:r w:rsidR="00667F7E" w:rsidRPr="00D13AD1">
        <w:rPr>
          <w:rFonts w:asciiTheme="minorHAnsi" w:eastAsia="Calibri" w:hAnsiTheme="minorHAnsi" w:cstheme="minorHAnsi"/>
          <w:sz w:val="20"/>
          <w:szCs w:val="20"/>
        </w:rPr>
        <w:t xml:space="preserve"> to </w:t>
      </w:r>
      <w:r w:rsidR="00667F7E">
        <w:rPr>
          <w:rFonts w:asciiTheme="minorHAnsi" w:eastAsia="Calibri" w:hAnsiTheme="minorHAnsi" w:cstheme="minorHAnsi"/>
          <w:sz w:val="20"/>
          <w:szCs w:val="20"/>
        </w:rPr>
        <w:t>204</w:t>
      </w:r>
      <w:r w:rsidR="00667F7E" w:rsidRPr="00D13AD1">
        <w:rPr>
          <w:rFonts w:asciiTheme="minorHAnsi" w:eastAsia="Calibri" w:hAnsiTheme="minorHAnsi" w:cstheme="minorHAnsi"/>
          <w:sz w:val="20"/>
          <w:szCs w:val="20"/>
        </w:rPr>
        <w:t xml:space="preserve"> </w:t>
      </w:r>
      <w:r w:rsidRPr="00D13AD1">
        <w:rPr>
          <w:rFonts w:asciiTheme="minorHAnsi" w:eastAsia="Calibri" w:hAnsiTheme="minorHAnsi" w:cstheme="minorHAnsi"/>
          <w:sz w:val="20"/>
          <w:szCs w:val="20"/>
        </w:rPr>
        <w:t>on the dates outlined in Table A below (each a “Promotional Period”). Employees of the Promoter and their immediate family and other persons associated with the Promotion are ineligible to enter.</w:t>
      </w:r>
    </w:p>
    <w:p w14:paraId="518884D4" w14:textId="46D087DB" w:rsidR="007D6866" w:rsidRPr="00D13AD1" w:rsidRDefault="000443C9">
      <w:pPr>
        <w:pBdr>
          <w:top w:val="nil"/>
          <w:left w:val="nil"/>
          <w:bottom w:val="nil"/>
          <w:right w:val="nil"/>
          <w:between w:val="nil"/>
        </w:pBdr>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p>
    <w:p w14:paraId="7D5C9F5D" w14:textId="77777777" w:rsidR="007D6866" w:rsidRPr="00D13AD1" w:rsidRDefault="00F57C48">
      <w:pPr>
        <w:pBdr>
          <w:top w:val="nil"/>
          <w:left w:val="nil"/>
          <w:bottom w:val="nil"/>
          <w:right w:val="nil"/>
          <w:between w:val="nil"/>
        </w:pBdr>
        <w:ind w:left="360"/>
        <w:rPr>
          <w:rFonts w:asciiTheme="minorHAnsi" w:eastAsia="Calibri" w:hAnsiTheme="minorHAnsi" w:cstheme="minorHAnsi"/>
          <w:b/>
          <w:sz w:val="20"/>
          <w:szCs w:val="20"/>
        </w:rPr>
      </w:pPr>
      <w:r w:rsidRPr="00D13AD1">
        <w:rPr>
          <w:rFonts w:asciiTheme="minorHAnsi" w:eastAsia="Calibri" w:hAnsiTheme="minorHAnsi" w:cstheme="minorHAnsi"/>
          <w:b/>
          <w:sz w:val="20"/>
          <w:szCs w:val="20"/>
        </w:rPr>
        <w:t>Table A</w:t>
      </w:r>
    </w:p>
    <w:p w14:paraId="655AB7A2" w14:textId="77777777" w:rsidR="007D6866" w:rsidRPr="00D13AD1" w:rsidRDefault="007D6866">
      <w:pPr>
        <w:pBdr>
          <w:top w:val="nil"/>
          <w:left w:val="nil"/>
          <w:bottom w:val="nil"/>
          <w:right w:val="nil"/>
          <w:between w:val="nil"/>
        </w:pBdr>
        <w:ind w:left="360"/>
        <w:rPr>
          <w:rFonts w:asciiTheme="minorHAnsi" w:eastAsia="Calibri" w:hAnsiTheme="minorHAnsi" w:cstheme="minorHAnsi"/>
          <w:b/>
          <w:sz w:val="20"/>
          <w:szCs w:val="20"/>
        </w:rPr>
      </w:pPr>
    </w:p>
    <w:tbl>
      <w:tblPr>
        <w:tblStyle w:val="a"/>
        <w:tblW w:w="850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701"/>
        <w:gridCol w:w="1701"/>
        <w:gridCol w:w="1701"/>
        <w:gridCol w:w="1701"/>
      </w:tblGrid>
      <w:tr w:rsidR="00D13AD1" w:rsidRPr="00D13AD1" w14:paraId="73F9DF6F" w14:textId="77777777" w:rsidTr="00EA35C1">
        <w:trPr>
          <w:trHeight w:val="1129"/>
        </w:trPr>
        <w:tc>
          <w:tcPr>
            <w:tcW w:w="1701" w:type="dxa"/>
            <w:vAlign w:val="center"/>
          </w:tcPr>
          <w:p w14:paraId="64439DA3" w14:textId="77777777" w:rsidR="007D6866" w:rsidRPr="00D13AD1" w:rsidRDefault="00F57C48">
            <w:pPr>
              <w:spacing w:before="60" w:after="60" w:line="276" w:lineRule="auto"/>
              <w:jc w:val="center"/>
              <w:rPr>
                <w:rFonts w:asciiTheme="minorHAnsi" w:eastAsia="Calibri" w:hAnsiTheme="minorHAnsi" w:cstheme="minorHAnsi"/>
                <w:b/>
                <w:sz w:val="20"/>
                <w:szCs w:val="20"/>
              </w:rPr>
            </w:pPr>
            <w:r w:rsidRPr="00D13AD1">
              <w:rPr>
                <w:rFonts w:asciiTheme="minorHAnsi" w:eastAsia="Calibri" w:hAnsiTheme="minorHAnsi" w:cstheme="minorHAnsi"/>
                <w:b/>
                <w:sz w:val="20"/>
                <w:szCs w:val="20"/>
              </w:rPr>
              <w:t>Issue</w:t>
            </w:r>
          </w:p>
        </w:tc>
        <w:tc>
          <w:tcPr>
            <w:tcW w:w="1701" w:type="dxa"/>
            <w:vAlign w:val="center"/>
          </w:tcPr>
          <w:p w14:paraId="1103639D" w14:textId="77777777" w:rsidR="007D6866" w:rsidRPr="00D13AD1" w:rsidRDefault="00F57C48">
            <w:pPr>
              <w:spacing w:before="60" w:after="60" w:line="276" w:lineRule="auto"/>
              <w:jc w:val="center"/>
              <w:rPr>
                <w:rFonts w:asciiTheme="minorHAnsi" w:eastAsia="Calibri" w:hAnsiTheme="minorHAnsi" w:cstheme="minorHAnsi"/>
                <w:b/>
                <w:sz w:val="20"/>
                <w:szCs w:val="20"/>
              </w:rPr>
            </w:pPr>
            <w:r w:rsidRPr="00D13AD1">
              <w:rPr>
                <w:rFonts w:asciiTheme="minorHAnsi" w:eastAsia="Calibri" w:hAnsiTheme="minorHAnsi" w:cstheme="minorHAnsi"/>
                <w:b/>
                <w:sz w:val="20"/>
                <w:szCs w:val="20"/>
              </w:rPr>
              <w:t>AU Promotional Period Open Date</w:t>
            </w:r>
          </w:p>
        </w:tc>
        <w:tc>
          <w:tcPr>
            <w:tcW w:w="1701" w:type="dxa"/>
          </w:tcPr>
          <w:p w14:paraId="4A113901" w14:textId="77777777" w:rsidR="007D6866" w:rsidRPr="00D13AD1" w:rsidRDefault="00F57C48">
            <w:pPr>
              <w:spacing w:before="60" w:after="60" w:line="276" w:lineRule="auto"/>
              <w:jc w:val="center"/>
              <w:rPr>
                <w:rFonts w:asciiTheme="minorHAnsi" w:eastAsia="Calibri" w:hAnsiTheme="minorHAnsi" w:cstheme="minorHAnsi"/>
                <w:b/>
                <w:sz w:val="20"/>
                <w:szCs w:val="20"/>
              </w:rPr>
            </w:pPr>
            <w:r w:rsidRPr="00D13AD1">
              <w:rPr>
                <w:rFonts w:asciiTheme="minorHAnsi" w:eastAsia="Calibri" w:hAnsiTheme="minorHAnsi" w:cstheme="minorHAnsi"/>
                <w:b/>
                <w:sz w:val="20"/>
                <w:szCs w:val="20"/>
              </w:rPr>
              <w:t>AU Promotional Period Close Date</w:t>
            </w:r>
          </w:p>
        </w:tc>
        <w:tc>
          <w:tcPr>
            <w:tcW w:w="1701" w:type="dxa"/>
            <w:vAlign w:val="center"/>
          </w:tcPr>
          <w:p w14:paraId="11C4B355" w14:textId="77777777" w:rsidR="007D6866" w:rsidRPr="00D13AD1" w:rsidRDefault="00F57C48">
            <w:pPr>
              <w:spacing w:before="60" w:after="60" w:line="276" w:lineRule="auto"/>
              <w:jc w:val="center"/>
              <w:rPr>
                <w:rFonts w:asciiTheme="minorHAnsi" w:eastAsia="Calibri" w:hAnsiTheme="minorHAnsi" w:cstheme="minorHAnsi"/>
                <w:b/>
                <w:sz w:val="20"/>
                <w:szCs w:val="20"/>
              </w:rPr>
            </w:pPr>
            <w:r w:rsidRPr="00D13AD1">
              <w:rPr>
                <w:rFonts w:asciiTheme="minorHAnsi" w:eastAsia="Calibri" w:hAnsiTheme="minorHAnsi" w:cstheme="minorHAnsi"/>
                <w:b/>
                <w:sz w:val="20"/>
                <w:szCs w:val="20"/>
              </w:rPr>
              <w:t>NZ Promotional Period Open Date</w:t>
            </w:r>
          </w:p>
        </w:tc>
        <w:tc>
          <w:tcPr>
            <w:tcW w:w="1701" w:type="dxa"/>
          </w:tcPr>
          <w:p w14:paraId="422080CC" w14:textId="77777777" w:rsidR="007D6866" w:rsidRPr="00D13AD1" w:rsidRDefault="00F57C48">
            <w:pPr>
              <w:spacing w:before="60" w:after="60" w:line="276" w:lineRule="auto"/>
              <w:jc w:val="center"/>
              <w:rPr>
                <w:rFonts w:asciiTheme="minorHAnsi" w:eastAsia="Calibri" w:hAnsiTheme="minorHAnsi" w:cstheme="minorHAnsi"/>
                <w:b/>
                <w:sz w:val="20"/>
                <w:szCs w:val="20"/>
              </w:rPr>
            </w:pPr>
            <w:r w:rsidRPr="00D13AD1">
              <w:rPr>
                <w:rFonts w:asciiTheme="minorHAnsi" w:eastAsia="Calibri" w:hAnsiTheme="minorHAnsi" w:cstheme="minorHAnsi"/>
                <w:b/>
                <w:sz w:val="20"/>
                <w:szCs w:val="20"/>
              </w:rPr>
              <w:t>NZ Promotional Period Close Date</w:t>
            </w:r>
          </w:p>
        </w:tc>
      </w:tr>
      <w:tr w:rsidR="007F2A16" w:rsidRPr="00D13AD1" w14:paraId="0447008E" w14:textId="77777777" w:rsidTr="007C37C4">
        <w:tc>
          <w:tcPr>
            <w:tcW w:w="1701" w:type="dxa"/>
            <w:vAlign w:val="bottom"/>
          </w:tcPr>
          <w:p w14:paraId="53FD908C" w14:textId="7207CC99" w:rsidR="007F2A16" w:rsidRPr="00667F7E" w:rsidRDefault="007F2A16" w:rsidP="007F2A16">
            <w:pPr>
              <w:jc w:val="center"/>
              <w:rPr>
                <w:rFonts w:asciiTheme="minorHAnsi" w:eastAsia="Calibri" w:hAnsiTheme="minorHAnsi" w:cstheme="minorHAnsi"/>
                <w:sz w:val="20"/>
                <w:szCs w:val="20"/>
              </w:rPr>
            </w:pPr>
            <w:r w:rsidRPr="00667F7E">
              <w:rPr>
                <w:rFonts w:asciiTheme="minorHAnsi" w:hAnsiTheme="minorHAnsi" w:cstheme="minorHAnsi"/>
                <w:color w:val="000000"/>
                <w:sz w:val="20"/>
                <w:szCs w:val="20"/>
              </w:rPr>
              <w:t>201</w:t>
            </w:r>
          </w:p>
        </w:tc>
        <w:tc>
          <w:tcPr>
            <w:tcW w:w="1701" w:type="dxa"/>
          </w:tcPr>
          <w:p w14:paraId="419F2200" w14:textId="3BE04A6E" w:rsidR="007F2A16" w:rsidRPr="007F2A16" w:rsidRDefault="007F2A16" w:rsidP="007F2A16">
            <w:pPr>
              <w:jc w:val="center"/>
              <w:rPr>
                <w:rFonts w:asciiTheme="minorHAnsi" w:hAnsiTheme="minorHAnsi" w:cstheme="minorHAnsi"/>
                <w:sz w:val="20"/>
                <w:szCs w:val="20"/>
              </w:rPr>
            </w:pPr>
            <w:r w:rsidRPr="007F2A16">
              <w:rPr>
                <w:rFonts w:asciiTheme="minorHAnsi" w:hAnsiTheme="minorHAnsi" w:cstheme="minorHAnsi"/>
                <w:sz w:val="20"/>
                <w:szCs w:val="20"/>
              </w:rPr>
              <w:t>02/09/2024</w:t>
            </w:r>
          </w:p>
        </w:tc>
        <w:tc>
          <w:tcPr>
            <w:tcW w:w="1701" w:type="dxa"/>
            <w:vAlign w:val="bottom"/>
          </w:tcPr>
          <w:p w14:paraId="10E83D5C" w14:textId="0BB700DC" w:rsidR="007F2A16" w:rsidRPr="00667F7E" w:rsidRDefault="007F2A16" w:rsidP="007F2A16">
            <w:pPr>
              <w:jc w:val="center"/>
              <w:rPr>
                <w:rFonts w:asciiTheme="minorHAnsi" w:hAnsiTheme="minorHAnsi" w:cstheme="minorHAnsi"/>
                <w:sz w:val="20"/>
                <w:szCs w:val="20"/>
              </w:rPr>
            </w:pPr>
            <w:r w:rsidRPr="00667F7E">
              <w:rPr>
                <w:rFonts w:asciiTheme="minorHAnsi" w:hAnsiTheme="minorHAnsi" w:cstheme="minorHAnsi"/>
                <w:sz w:val="20"/>
                <w:szCs w:val="20"/>
              </w:rPr>
              <w:t>04/11/2024</w:t>
            </w:r>
          </w:p>
        </w:tc>
        <w:tc>
          <w:tcPr>
            <w:tcW w:w="1701" w:type="dxa"/>
            <w:vAlign w:val="bottom"/>
          </w:tcPr>
          <w:p w14:paraId="3886A05B" w14:textId="53DB948C" w:rsidR="007F2A16" w:rsidRPr="00667F7E" w:rsidRDefault="007F2A16" w:rsidP="007F2A16">
            <w:pPr>
              <w:jc w:val="center"/>
              <w:rPr>
                <w:rFonts w:asciiTheme="minorHAnsi" w:hAnsiTheme="minorHAnsi" w:cstheme="minorHAnsi"/>
                <w:sz w:val="20"/>
                <w:szCs w:val="20"/>
              </w:rPr>
            </w:pPr>
            <w:r w:rsidRPr="00667F7E">
              <w:rPr>
                <w:rFonts w:asciiTheme="minorHAnsi" w:hAnsiTheme="minorHAnsi" w:cstheme="minorHAnsi"/>
                <w:sz w:val="20"/>
                <w:szCs w:val="20"/>
              </w:rPr>
              <w:t>23/09/2024</w:t>
            </w:r>
          </w:p>
        </w:tc>
        <w:tc>
          <w:tcPr>
            <w:tcW w:w="1701" w:type="dxa"/>
            <w:vAlign w:val="bottom"/>
          </w:tcPr>
          <w:p w14:paraId="1FC283CD" w14:textId="4A69B7BA" w:rsidR="007F2A16" w:rsidRPr="00667F7E" w:rsidRDefault="007F2A16" w:rsidP="007F2A16">
            <w:pPr>
              <w:jc w:val="center"/>
              <w:rPr>
                <w:rFonts w:asciiTheme="minorHAnsi" w:hAnsiTheme="minorHAnsi" w:cstheme="minorHAnsi"/>
                <w:sz w:val="20"/>
                <w:szCs w:val="20"/>
              </w:rPr>
            </w:pPr>
            <w:r w:rsidRPr="00667F7E">
              <w:rPr>
                <w:rFonts w:asciiTheme="minorHAnsi" w:hAnsiTheme="minorHAnsi" w:cstheme="minorHAnsi"/>
                <w:sz w:val="20"/>
                <w:szCs w:val="20"/>
              </w:rPr>
              <w:t>04/11/2024</w:t>
            </w:r>
          </w:p>
        </w:tc>
      </w:tr>
      <w:tr w:rsidR="007F2A16" w:rsidRPr="00D13AD1" w14:paraId="12CEBD30" w14:textId="77777777" w:rsidTr="007C37C4">
        <w:tc>
          <w:tcPr>
            <w:tcW w:w="1701" w:type="dxa"/>
            <w:vAlign w:val="bottom"/>
          </w:tcPr>
          <w:p w14:paraId="32ECFA17" w14:textId="461F0403" w:rsidR="007F2A16" w:rsidRPr="00667F7E" w:rsidRDefault="007F2A16" w:rsidP="007F2A16">
            <w:pPr>
              <w:jc w:val="center"/>
              <w:rPr>
                <w:rFonts w:asciiTheme="minorHAnsi" w:eastAsia="Calibri" w:hAnsiTheme="minorHAnsi" w:cstheme="minorHAnsi"/>
                <w:sz w:val="20"/>
                <w:szCs w:val="20"/>
              </w:rPr>
            </w:pPr>
            <w:r w:rsidRPr="00667F7E">
              <w:rPr>
                <w:rFonts w:asciiTheme="minorHAnsi" w:hAnsiTheme="minorHAnsi" w:cstheme="minorHAnsi"/>
                <w:color w:val="000000"/>
                <w:sz w:val="20"/>
                <w:szCs w:val="20"/>
              </w:rPr>
              <w:t>202</w:t>
            </w:r>
          </w:p>
        </w:tc>
        <w:tc>
          <w:tcPr>
            <w:tcW w:w="1701" w:type="dxa"/>
          </w:tcPr>
          <w:p w14:paraId="4843082A" w14:textId="1ECBC98B" w:rsidR="007F2A16" w:rsidRPr="007F2A16" w:rsidRDefault="007F2A16" w:rsidP="007F2A16">
            <w:pPr>
              <w:jc w:val="center"/>
              <w:rPr>
                <w:rFonts w:asciiTheme="minorHAnsi" w:hAnsiTheme="minorHAnsi" w:cstheme="minorHAnsi"/>
                <w:sz w:val="20"/>
                <w:szCs w:val="20"/>
              </w:rPr>
            </w:pPr>
            <w:r w:rsidRPr="007F2A16">
              <w:rPr>
                <w:rFonts w:asciiTheme="minorHAnsi" w:hAnsiTheme="minorHAnsi" w:cstheme="minorHAnsi"/>
                <w:sz w:val="20"/>
                <w:szCs w:val="20"/>
              </w:rPr>
              <w:t>07/10/2024</w:t>
            </w:r>
          </w:p>
        </w:tc>
        <w:tc>
          <w:tcPr>
            <w:tcW w:w="1701" w:type="dxa"/>
            <w:vAlign w:val="bottom"/>
          </w:tcPr>
          <w:p w14:paraId="4E9D1BDB" w14:textId="1239BD68" w:rsidR="007F2A16" w:rsidRPr="00667F7E" w:rsidRDefault="007F2A16" w:rsidP="007F2A16">
            <w:pPr>
              <w:jc w:val="center"/>
              <w:rPr>
                <w:rFonts w:asciiTheme="minorHAnsi" w:hAnsiTheme="minorHAnsi" w:cstheme="minorHAnsi"/>
                <w:sz w:val="20"/>
                <w:szCs w:val="20"/>
              </w:rPr>
            </w:pPr>
            <w:r w:rsidRPr="00667F7E">
              <w:rPr>
                <w:rFonts w:asciiTheme="minorHAnsi" w:hAnsiTheme="minorHAnsi" w:cstheme="minorHAnsi"/>
                <w:sz w:val="20"/>
                <w:szCs w:val="20"/>
              </w:rPr>
              <w:t>09/12/2024</w:t>
            </w:r>
          </w:p>
        </w:tc>
        <w:tc>
          <w:tcPr>
            <w:tcW w:w="1701" w:type="dxa"/>
            <w:vAlign w:val="bottom"/>
          </w:tcPr>
          <w:p w14:paraId="7C429046" w14:textId="5BAEBB89" w:rsidR="007F2A16" w:rsidRPr="00667F7E" w:rsidRDefault="007F2A16" w:rsidP="007F2A16">
            <w:pPr>
              <w:jc w:val="center"/>
              <w:rPr>
                <w:rFonts w:asciiTheme="minorHAnsi" w:hAnsiTheme="minorHAnsi" w:cstheme="minorHAnsi"/>
                <w:sz w:val="20"/>
                <w:szCs w:val="20"/>
              </w:rPr>
            </w:pPr>
            <w:r w:rsidRPr="00667F7E">
              <w:rPr>
                <w:rFonts w:asciiTheme="minorHAnsi" w:hAnsiTheme="minorHAnsi" w:cstheme="minorHAnsi"/>
                <w:sz w:val="20"/>
                <w:szCs w:val="20"/>
              </w:rPr>
              <w:t>28/10/2024</w:t>
            </w:r>
          </w:p>
        </w:tc>
        <w:tc>
          <w:tcPr>
            <w:tcW w:w="1701" w:type="dxa"/>
            <w:vAlign w:val="bottom"/>
          </w:tcPr>
          <w:p w14:paraId="20A5C6F7" w14:textId="0803401A" w:rsidR="007F2A16" w:rsidRPr="00667F7E" w:rsidRDefault="007F2A16" w:rsidP="007F2A16">
            <w:pPr>
              <w:jc w:val="center"/>
              <w:rPr>
                <w:rFonts w:asciiTheme="minorHAnsi" w:hAnsiTheme="minorHAnsi" w:cstheme="minorHAnsi"/>
                <w:sz w:val="20"/>
                <w:szCs w:val="20"/>
              </w:rPr>
            </w:pPr>
            <w:r w:rsidRPr="00667F7E">
              <w:rPr>
                <w:rFonts w:asciiTheme="minorHAnsi" w:hAnsiTheme="minorHAnsi" w:cstheme="minorHAnsi"/>
                <w:sz w:val="20"/>
                <w:szCs w:val="20"/>
              </w:rPr>
              <w:t>09/12/2024</w:t>
            </w:r>
          </w:p>
        </w:tc>
      </w:tr>
      <w:tr w:rsidR="007F2A16" w:rsidRPr="00D13AD1" w14:paraId="52B84BB8" w14:textId="77777777" w:rsidTr="007C37C4">
        <w:tc>
          <w:tcPr>
            <w:tcW w:w="1701" w:type="dxa"/>
            <w:vAlign w:val="bottom"/>
          </w:tcPr>
          <w:p w14:paraId="203C8A8B" w14:textId="56E36FEB" w:rsidR="007F2A16" w:rsidRPr="00667F7E" w:rsidRDefault="007F2A16" w:rsidP="007F2A16">
            <w:pPr>
              <w:jc w:val="center"/>
              <w:rPr>
                <w:rFonts w:asciiTheme="minorHAnsi" w:eastAsia="Calibri" w:hAnsiTheme="minorHAnsi" w:cstheme="minorHAnsi"/>
                <w:sz w:val="20"/>
                <w:szCs w:val="20"/>
              </w:rPr>
            </w:pPr>
            <w:r w:rsidRPr="00667F7E">
              <w:rPr>
                <w:rFonts w:asciiTheme="minorHAnsi" w:hAnsiTheme="minorHAnsi" w:cstheme="minorHAnsi"/>
                <w:color w:val="000000"/>
                <w:sz w:val="20"/>
                <w:szCs w:val="20"/>
              </w:rPr>
              <w:t>203</w:t>
            </w:r>
          </w:p>
        </w:tc>
        <w:tc>
          <w:tcPr>
            <w:tcW w:w="1701" w:type="dxa"/>
          </w:tcPr>
          <w:p w14:paraId="4D9BC180" w14:textId="0C7ED3B7" w:rsidR="007F2A16" w:rsidRPr="007F2A16" w:rsidRDefault="007F2A16" w:rsidP="007F2A16">
            <w:pPr>
              <w:jc w:val="center"/>
              <w:rPr>
                <w:rFonts w:asciiTheme="minorHAnsi" w:hAnsiTheme="minorHAnsi" w:cstheme="minorHAnsi"/>
                <w:sz w:val="20"/>
                <w:szCs w:val="20"/>
              </w:rPr>
            </w:pPr>
            <w:r w:rsidRPr="007F2A16">
              <w:rPr>
                <w:rFonts w:asciiTheme="minorHAnsi" w:hAnsiTheme="minorHAnsi" w:cstheme="minorHAnsi"/>
                <w:sz w:val="20"/>
                <w:szCs w:val="20"/>
              </w:rPr>
              <w:t>04/11/2024</w:t>
            </w:r>
          </w:p>
        </w:tc>
        <w:tc>
          <w:tcPr>
            <w:tcW w:w="1701" w:type="dxa"/>
            <w:vAlign w:val="bottom"/>
          </w:tcPr>
          <w:p w14:paraId="6B5B1E85" w14:textId="1CBAE100" w:rsidR="007F2A16" w:rsidRPr="00667F7E" w:rsidRDefault="007F2A16" w:rsidP="007F2A16">
            <w:pPr>
              <w:jc w:val="center"/>
              <w:rPr>
                <w:rFonts w:asciiTheme="minorHAnsi" w:hAnsiTheme="minorHAnsi" w:cstheme="minorHAnsi"/>
                <w:sz w:val="20"/>
                <w:szCs w:val="20"/>
              </w:rPr>
            </w:pPr>
            <w:r w:rsidRPr="00667F7E">
              <w:rPr>
                <w:rFonts w:asciiTheme="minorHAnsi" w:hAnsiTheme="minorHAnsi" w:cstheme="minorHAnsi"/>
                <w:sz w:val="20"/>
                <w:szCs w:val="20"/>
              </w:rPr>
              <w:t>06/01/2025</w:t>
            </w:r>
          </w:p>
        </w:tc>
        <w:tc>
          <w:tcPr>
            <w:tcW w:w="1701" w:type="dxa"/>
            <w:vAlign w:val="bottom"/>
          </w:tcPr>
          <w:p w14:paraId="21AEB80C" w14:textId="6C09E0EB" w:rsidR="007F2A16" w:rsidRPr="00667F7E" w:rsidRDefault="007F2A16" w:rsidP="007F2A16">
            <w:pPr>
              <w:jc w:val="center"/>
              <w:rPr>
                <w:rFonts w:asciiTheme="minorHAnsi" w:hAnsiTheme="minorHAnsi" w:cstheme="minorHAnsi"/>
                <w:sz w:val="20"/>
                <w:szCs w:val="20"/>
              </w:rPr>
            </w:pPr>
            <w:r w:rsidRPr="00667F7E">
              <w:rPr>
                <w:rFonts w:asciiTheme="minorHAnsi" w:hAnsiTheme="minorHAnsi" w:cstheme="minorHAnsi"/>
                <w:sz w:val="20"/>
                <w:szCs w:val="20"/>
              </w:rPr>
              <w:t>25/11/2024</w:t>
            </w:r>
          </w:p>
        </w:tc>
        <w:tc>
          <w:tcPr>
            <w:tcW w:w="1701" w:type="dxa"/>
            <w:vAlign w:val="bottom"/>
          </w:tcPr>
          <w:p w14:paraId="46D77535" w14:textId="5924356E" w:rsidR="007F2A16" w:rsidRPr="00667F7E" w:rsidRDefault="007F2A16" w:rsidP="007F2A16">
            <w:pPr>
              <w:jc w:val="center"/>
              <w:rPr>
                <w:rFonts w:asciiTheme="minorHAnsi" w:hAnsiTheme="minorHAnsi" w:cstheme="minorHAnsi"/>
                <w:sz w:val="20"/>
                <w:szCs w:val="20"/>
              </w:rPr>
            </w:pPr>
            <w:r w:rsidRPr="00667F7E">
              <w:rPr>
                <w:rFonts w:asciiTheme="minorHAnsi" w:hAnsiTheme="minorHAnsi" w:cstheme="minorHAnsi"/>
                <w:sz w:val="20"/>
                <w:szCs w:val="20"/>
              </w:rPr>
              <w:t>06/01/2025</w:t>
            </w:r>
          </w:p>
        </w:tc>
      </w:tr>
      <w:tr w:rsidR="007F2A16" w:rsidRPr="00D13AD1" w14:paraId="7D27323F" w14:textId="77777777" w:rsidTr="007C37C4">
        <w:tc>
          <w:tcPr>
            <w:tcW w:w="1701" w:type="dxa"/>
            <w:vAlign w:val="bottom"/>
          </w:tcPr>
          <w:p w14:paraId="033DA70B" w14:textId="1306013A" w:rsidR="007F2A16" w:rsidRPr="00667F7E" w:rsidRDefault="007F2A16" w:rsidP="007F2A16">
            <w:pPr>
              <w:jc w:val="center"/>
              <w:rPr>
                <w:rFonts w:asciiTheme="minorHAnsi" w:eastAsia="Calibri" w:hAnsiTheme="minorHAnsi" w:cstheme="minorHAnsi"/>
                <w:sz w:val="20"/>
                <w:szCs w:val="20"/>
              </w:rPr>
            </w:pPr>
            <w:r w:rsidRPr="00667F7E">
              <w:rPr>
                <w:rFonts w:asciiTheme="minorHAnsi" w:hAnsiTheme="minorHAnsi" w:cstheme="minorHAnsi"/>
                <w:sz w:val="20"/>
                <w:szCs w:val="20"/>
              </w:rPr>
              <w:t>204</w:t>
            </w:r>
          </w:p>
        </w:tc>
        <w:tc>
          <w:tcPr>
            <w:tcW w:w="1701" w:type="dxa"/>
          </w:tcPr>
          <w:p w14:paraId="6F3DF243" w14:textId="4A4F46F8" w:rsidR="007F2A16" w:rsidRPr="007F2A16" w:rsidRDefault="007F2A16" w:rsidP="007F2A16">
            <w:pPr>
              <w:jc w:val="center"/>
              <w:rPr>
                <w:rFonts w:asciiTheme="minorHAnsi" w:hAnsiTheme="minorHAnsi" w:cstheme="minorHAnsi"/>
                <w:sz w:val="20"/>
                <w:szCs w:val="20"/>
              </w:rPr>
            </w:pPr>
            <w:r w:rsidRPr="007F2A16">
              <w:rPr>
                <w:rFonts w:asciiTheme="minorHAnsi" w:hAnsiTheme="minorHAnsi" w:cstheme="minorHAnsi"/>
                <w:sz w:val="20"/>
                <w:szCs w:val="20"/>
              </w:rPr>
              <w:t>02/12/2024</w:t>
            </w:r>
          </w:p>
        </w:tc>
        <w:tc>
          <w:tcPr>
            <w:tcW w:w="1701" w:type="dxa"/>
            <w:vAlign w:val="bottom"/>
          </w:tcPr>
          <w:p w14:paraId="3683E70F" w14:textId="3A30C6F2" w:rsidR="007F2A16" w:rsidRPr="00667F7E" w:rsidRDefault="007F2A16" w:rsidP="007F2A16">
            <w:pPr>
              <w:jc w:val="center"/>
              <w:rPr>
                <w:rFonts w:asciiTheme="minorHAnsi" w:hAnsiTheme="minorHAnsi" w:cstheme="minorHAnsi"/>
                <w:sz w:val="20"/>
                <w:szCs w:val="20"/>
              </w:rPr>
            </w:pPr>
            <w:r w:rsidRPr="00667F7E">
              <w:rPr>
                <w:rFonts w:asciiTheme="minorHAnsi" w:hAnsiTheme="minorHAnsi" w:cstheme="minorHAnsi"/>
                <w:sz w:val="20"/>
                <w:szCs w:val="20"/>
              </w:rPr>
              <w:t>03/02/2025</w:t>
            </w:r>
          </w:p>
        </w:tc>
        <w:tc>
          <w:tcPr>
            <w:tcW w:w="1701" w:type="dxa"/>
            <w:vAlign w:val="bottom"/>
          </w:tcPr>
          <w:p w14:paraId="7D43F872" w14:textId="60D520E0" w:rsidR="007F2A16" w:rsidRPr="00667F7E" w:rsidRDefault="007F2A16" w:rsidP="007F2A16">
            <w:pPr>
              <w:jc w:val="center"/>
              <w:rPr>
                <w:rFonts w:asciiTheme="minorHAnsi" w:hAnsiTheme="minorHAnsi" w:cstheme="minorHAnsi"/>
                <w:sz w:val="20"/>
                <w:szCs w:val="20"/>
              </w:rPr>
            </w:pPr>
            <w:r w:rsidRPr="00667F7E">
              <w:rPr>
                <w:rFonts w:asciiTheme="minorHAnsi" w:hAnsiTheme="minorHAnsi" w:cstheme="minorHAnsi"/>
                <w:sz w:val="20"/>
                <w:szCs w:val="20"/>
              </w:rPr>
              <w:t>23/12/2024</w:t>
            </w:r>
          </w:p>
        </w:tc>
        <w:tc>
          <w:tcPr>
            <w:tcW w:w="1701" w:type="dxa"/>
            <w:vAlign w:val="bottom"/>
          </w:tcPr>
          <w:p w14:paraId="339F30FD" w14:textId="13564445" w:rsidR="007F2A16" w:rsidRPr="00667F7E" w:rsidRDefault="007F2A16" w:rsidP="007F2A16">
            <w:pPr>
              <w:jc w:val="center"/>
              <w:rPr>
                <w:rFonts w:asciiTheme="minorHAnsi" w:hAnsiTheme="minorHAnsi" w:cstheme="minorHAnsi"/>
                <w:sz w:val="20"/>
                <w:szCs w:val="20"/>
              </w:rPr>
            </w:pPr>
            <w:r w:rsidRPr="00667F7E">
              <w:rPr>
                <w:rFonts w:asciiTheme="minorHAnsi" w:hAnsiTheme="minorHAnsi" w:cstheme="minorHAnsi"/>
                <w:sz w:val="20"/>
                <w:szCs w:val="20"/>
              </w:rPr>
              <w:t>03/02/2025</w:t>
            </w:r>
          </w:p>
        </w:tc>
      </w:tr>
    </w:tbl>
    <w:p w14:paraId="63BFA102" w14:textId="77777777" w:rsidR="007D6866" w:rsidRPr="00D13AD1" w:rsidRDefault="007D6866">
      <w:pPr>
        <w:pBdr>
          <w:top w:val="nil"/>
          <w:left w:val="nil"/>
          <w:bottom w:val="nil"/>
          <w:right w:val="nil"/>
          <w:between w:val="nil"/>
        </w:pBdr>
        <w:ind w:left="567"/>
        <w:rPr>
          <w:rFonts w:asciiTheme="minorHAnsi" w:eastAsia="Calibri" w:hAnsiTheme="minorHAnsi" w:cstheme="minorHAnsi"/>
          <w:sz w:val="20"/>
          <w:szCs w:val="20"/>
        </w:rPr>
      </w:pPr>
    </w:p>
    <w:p w14:paraId="4990A8F6" w14:textId="77777777" w:rsidR="007D6866" w:rsidRPr="00D13AD1" w:rsidRDefault="00F57C48">
      <w:pPr>
        <w:numPr>
          <w:ilvl w:val="0"/>
          <w:numId w:val="2"/>
        </w:numPr>
        <w:pBdr>
          <w:top w:val="nil"/>
          <w:left w:val="nil"/>
          <w:bottom w:val="nil"/>
          <w:right w:val="nil"/>
          <w:between w:val="nil"/>
        </w:pBdr>
        <w:ind w:left="567" w:hanging="567"/>
        <w:rPr>
          <w:rFonts w:asciiTheme="minorHAnsi" w:hAnsiTheme="minorHAnsi" w:cstheme="minorHAnsi"/>
          <w:sz w:val="20"/>
          <w:szCs w:val="20"/>
        </w:rPr>
      </w:pPr>
      <w:r w:rsidRPr="00D13AD1">
        <w:rPr>
          <w:rFonts w:asciiTheme="minorHAnsi" w:eastAsia="Calibri" w:hAnsiTheme="minorHAnsi" w:cstheme="minorHAnsi"/>
          <w:b/>
          <w:sz w:val="20"/>
          <w:szCs w:val="20"/>
        </w:rPr>
        <w:t>To enter by mail (Australia only)</w:t>
      </w:r>
      <w:r w:rsidRPr="00D13AD1">
        <w:rPr>
          <w:rFonts w:asciiTheme="minorHAnsi" w:eastAsia="Calibri" w:hAnsiTheme="minorHAnsi" w:cstheme="minorHAnsi"/>
          <w:sz w:val="20"/>
          <w:szCs w:val="20"/>
        </w:rPr>
        <w:t xml:space="preserve"> You can enter by completing the entry coupon in the magazine, filling in the correct answers to the relevant puzzles and sending the completed coupon by mail so it is received by the Promoter during the applicable Promotional Period. Entries are to be sent to the following applicable address:</w:t>
      </w:r>
    </w:p>
    <w:p w14:paraId="4DAEBA09" w14:textId="05F55592" w:rsidR="007D6866" w:rsidRPr="00D13AD1" w:rsidRDefault="00F57C48">
      <w:pPr>
        <w:numPr>
          <w:ilvl w:val="0"/>
          <w:numId w:val="1"/>
        </w:numPr>
        <w:pBdr>
          <w:top w:val="nil"/>
          <w:left w:val="nil"/>
          <w:bottom w:val="nil"/>
          <w:right w:val="nil"/>
          <w:between w:val="nil"/>
        </w:pBdr>
        <w:ind w:left="1134" w:hanging="567"/>
        <w:rPr>
          <w:rFonts w:asciiTheme="minorHAnsi" w:eastAsia="Calibri" w:hAnsiTheme="minorHAnsi" w:cstheme="minorHAnsi"/>
          <w:sz w:val="20"/>
          <w:szCs w:val="20"/>
        </w:rPr>
      </w:pPr>
      <w:r w:rsidRPr="00D13AD1">
        <w:rPr>
          <w:rFonts w:asciiTheme="minorHAnsi" w:eastAsia="Calibri" w:hAnsiTheme="minorHAnsi" w:cstheme="minorHAnsi"/>
          <w:sz w:val="20"/>
          <w:szCs w:val="20"/>
        </w:rPr>
        <w:t xml:space="preserve">Woman’s Day Superpuzzler Issue </w:t>
      </w:r>
      <w:r w:rsidR="00DA1E36">
        <w:rPr>
          <w:rFonts w:asciiTheme="minorHAnsi" w:eastAsia="Calibri" w:hAnsiTheme="minorHAnsi" w:cstheme="minorHAnsi"/>
          <w:sz w:val="20"/>
          <w:szCs w:val="20"/>
        </w:rPr>
        <w:t xml:space="preserve">201, </w:t>
      </w:r>
      <w:r w:rsidR="00DA1E36" w:rsidRPr="00DA1E36">
        <w:rPr>
          <w:rFonts w:asciiTheme="minorHAnsi" w:eastAsia="Calibri" w:hAnsiTheme="minorHAnsi" w:cstheme="minorHAnsi"/>
          <w:sz w:val="20"/>
          <w:szCs w:val="20"/>
        </w:rPr>
        <w:t xml:space="preserve">Locked Bag 5109 Alexandria NSW 2015 </w:t>
      </w:r>
      <w:r w:rsidRPr="00D13AD1">
        <w:rPr>
          <w:rFonts w:asciiTheme="minorHAnsi" w:eastAsia="Calibri" w:hAnsiTheme="minorHAnsi" w:cstheme="minorHAnsi"/>
          <w:sz w:val="20"/>
          <w:szCs w:val="20"/>
        </w:rPr>
        <w:t>(for Australian residents);</w:t>
      </w:r>
    </w:p>
    <w:p w14:paraId="4323CED9" w14:textId="15456C41" w:rsidR="007D6866" w:rsidRPr="00D13AD1" w:rsidRDefault="00F57C48">
      <w:pPr>
        <w:numPr>
          <w:ilvl w:val="0"/>
          <w:numId w:val="1"/>
        </w:numPr>
        <w:pBdr>
          <w:top w:val="nil"/>
          <w:left w:val="nil"/>
          <w:bottom w:val="nil"/>
          <w:right w:val="nil"/>
          <w:between w:val="nil"/>
        </w:pBdr>
        <w:ind w:left="1134" w:hanging="567"/>
        <w:rPr>
          <w:rFonts w:asciiTheme="minorHAnsi" w:eastAsia="Calibri" w:hAnsiTheme="minorHAnsi" w:cstheme="minorHAnsi"/>
          <w:sz w:val="20"/>
          <w:szCs w:val="20"/>
        </w:rPr>
      </w:pPr>
      <w:r w:rsidRPr="00D13AD1">
        <w:rPr>
          <w:rFonts w:asciiTheme="minorHAnsi" w:eastAsia="Calibri" w:hAnsiTheme="minorHAnsi" w:cstheme="minorHAnsi"/>
          <w:sz w:val="20"/>
          <w:szCs w:val="20"/>
        </w:rPr>
        <w:t xml:space="preserve">Woman’s Day Superpuzzler Issue </w:t>
      </w:r>
      <w:r w:rsidR="00DA1E36">
        <w:rPr>
          <w:rFonts w:asciiTheme="minorHAnsi" w:eastAsia="Calibri" w:hAnsiTheme="minorHAnsi" w:cstheme="minorHAnsi"/>
          <w:sz w:val="20"/>
          <w:szCs w:val="20"/>
        </w:rPr>
        <w:t>202</w:t>
      </w:r>
      <w:r w:rsidRPr="00D13AD1">
        <w:rPr>
          <w:rFonts w:asciiTheme="minorHAnsi" w:eastAsia="Calibri" w:hAnsiTheme="minorHAnsi" w:cstheme="minorHAnsi"/>
          <w:sz w:val="20"/>
          <w:szCs w:val="20"/>
        </w:rPr>
        <w:t xml:space="preserve">, </w:t>
      </w:r>
      <w:r w:rsidR="00DA1E36" w:rsidRPr="00DA1E36">
        <w:rPr>
          <w:rFonts w:asciiTheme="minorHAnsi" w:eastAsia="Calibri" w:hAnsiTheme="minorHAnsi" w:cstheme="minorHAnsi"/>
          <w:sz w:val="20"/>
          <w:szCs w:val="20"/>
        </w:rPr>
        <w:t xml:space="preserve">Locked Bag 5110 Alexandria NSW 2015 </w:t>
      </w:r>
      <w:r w:rsidRPr="00D13AD1">
        <w:rPr>
          <w:rFonts w:asciiTheme="minorHAnsi" w:eastAsia="Calibri" w:hAnsiTheme="minorHAnsi" w:cstheme="minorHAnsi"/>
          <w:sz w:val="20"/>
          <w:szCs w:val="20"/>
        </w:rPr>
        <w:t>(for Australian residents);</w:t>
      </w:r>
    </w:p>
    <w:p w14:paraId="4FC34408" w14:textId="330D7A58" w:rsidR="007D6866" w:rsidRPr="00D13AD1" w:rsidRDefault="00F57C48">
      <w:pPr>
        <w:numPr>
          <w:ilvl w:val="0"/>
          <w:numId w:val="1"/>
        </w:numPr>
        <w:pBdr>
          <w:top w:val="nil"/>
          <w:left w:val="nil"/>
          <w:bottom w:val="nil"/>
          <w:right w:val="nil"/>
          <w:between w:val="nil"/>
        </w:pBdr>
        <w:ind w:left="1134" w:hanging="567"/>
        <w:rPr>
          <w:rFonts w:asciiTheme="minorHAnsi" w:eastAsia="Calibri" w:hAnsiTheme="minorHAnsi" w:cstheme="minorHAnsi"/>
          <w:sz w:val="20"/>
          <w:szCs w:val="20"/>
        </w:rPr>
      </w:pPr>
      <w:r w:rsidRPr="00D13AD1">
        <w:rPr>
          <w:rFonts w:asciiTheme="minorHAnsi" w:eastAsia="Calibri" w:hAnsiTheme="minorHAnsi" w:cstheme="minorHAnsi"/>
          <w:sz w:val="20"/>
          <w:szCs w:val="20"/>
        </w:rPr>
        <w:t xml:space="preserve">Woman’s Day Superpuzzler Issue </w:t>
      </w:r>
      <w:r w:rsidR="00DA1E36">
        <w:rPr>
          <w:rFonts w:asciiTheme="minorHAnsi" w:eastAsia="Calibri" w:hAnsiTheme="minorHAnsi" w:cstheme="minorHAnsi"/>
          <w:sz w:val="20"/>
          <w:szCs w:val="20"/>
        </w:rPr>
        <w:t>203</w:t>
      </w:r>
      <w:r w:rsidRPr="00D13AD1">
        <w:rPr>
          <w:rFonts w:asciiTheme="minorHAnsi" w:eastAsia="Calibri" w:hAnsiTheme="minorHAnsi" w:cstheme="minorHAnsi"/>
          <w:sz w:val="20"/>
          <w:szCs w:val="20"/>
        </w:rPr>
        <w:t xml:space="preserve">, </w:t>
      </w:r>
      <w:r w:rsidR="00DA1E36" w:rsidRPr="00DA1E36">
        <w:rPr>
          <w:rFonts w:asciiTheme="minorHAnsi" w:eastAsia="Calibri" w:hAnsiTheme="minorHAnsi" w:cstheme="minorHAnsi"/>
          <w:sz w:val="20"/>
          <w:szCs w:val="20"/>
        </w:rPr>
        <w:t>Locked Bag 5109 Alexandria NSW 2015</w:t>
      </w:r>
      <w:r w:rsidRPr="00D13AD1">
        <w:rPr>
          <w:rFonts w:asciiTheme="minorHAnsi" w:eastAsia="Calibri" w:hAnsiTheme="minorHAnsi" w:cstheme="minorHAnsi"/>
          <w:sz w:val="20"/>
          <w:szCs w:val="20"/>
        </w:rPr>
        <w:t xml:space="preserve"> (for Australian residents);</w:t>
      </w:r>
    </w:p>
    <w:p w14:paraId="1115C1A6" w14:textId="016BF1A7" w:rsidR="007D6866" w:rsidRPr="00D13AD1" w:rsidRDefault="00F57C48">
      <w:pPr>
        <w:numPr>
          <w:ilvl w:val="0"/>
          <w:numId w:val="1"/>
        </w:numPr>
        <w:pBdr>
          <w:top w:val="nil"/>
          <w:left w:val="nil"/>
          <w:bottom w:val="nil"/>
          <w:right w:val="nil"/>
          <w:between w:val="nil"/>
        </w:pBdr>
        <w:ind w:left="1134" w:hanging="567"/>
        <w:rPr>
          <w:rFonts w:asciiTheme="minorHAnsi" w:eastAsia="Calibri" w:hAnsiTheme="minorHAnsi" w:cstheme="minorHAnsi"/>
          <w:sz w:val="20"/>
          <w:szCs w:val="20"/>
        </w:rPr>
      </w:pPr>
      <w:r w:rsidRPr="00D13AD1">
        <w:rPr>
          <w:rFonts w:asciiTheme="minorHAnsi" w:eastAsia="Calibri" w:hAnsiTheme="minorHAnsi" w:cstheme="minorHAnsi"/>
          <w:sz w:val="20"/>
          <w:szCs w:val="20"/>
        </w:rPr>
        <w:t xml:space="preserve">Woman’s Day Superpuzzler Issue </w:t>
      </w:r>
      <w:r w:rsidR="008B749E">
        <w:rPr>
          <w:rFonts w:asciiTheme="minorHAnsi" w:eastAsia="Calibri" w:hAnsiTheme="minorHAnsi" w:cstheme="minorHAnsi"/>
          <w:sz w:val="20"/>
          <w:szCs w:val="20"/>
        </w:rPr>
        <w:t>20</w:t>
      </w:r>
      <w:r w:rsidR="00DA1E36">
        <w:rPr>
          <w:rFonts w:asciiTheme="minorHAnsi" w:eastAsia="Calibri" w:hAnsiTheme="minorHAnsi" w:cstheme="minorHAnsi"/>
          <w:sz w:val="20"/>
          <w:szCs w:val="20"/>
        </w:rPr>
        <w:t>4</w:t>
      </w:r>
      <w:r w:rsidRPr="00D13AD1">
        <w:rPr>
          <w:rFonts w:asciiTheme="minorHAnsi" w:eastAsia="Calibri" w:hAnsiTheme="minorHAnsi" w:cstheme="minorHAnsi"/>
          <w:sz w:val="20"/>
          <w:szCs w:val="20"/>
        </w:rPr>
        <w:t xml:space="preserve">, </w:t>
      </w:r>
      <w:r w:rsidR="00DA1E36" w:rsidRPr="00DA1E36">
        <w:rPr>
          <w:rFonts w:asciiTheme="minorHAnsi" w:eastAsia="Calibri" w:hAnsiTheme="minorHAnsi" w:cstheme="minorHAnsi"/>
          <w:sz w:val="20"/>
          <w:szCs w:val="20"/>
        </w:rPr>
        <w:t xml:space="preserve">Locked Bag 5110 Alexandria NSW 2015 </w:t>
      </w:r>
      <w:r w:rsidRPr="00D13AD1">
        <w:rPr>
          <w:rFonts w:asciiTheme="minorHAnsi" w:eastAsia="Calibri" w:hAnsiTheme="minorHAnsi" w:cstheme="minorHAnsi"/>
          <w:sz w:val="20"/>
          <w:szCs w:val="20"/>
        </w:rPr>
        <w:t>(for Australian residents);</w:t>
      </w:r>
    </w:p>
    <w:p w14:paraId="6424D3A1" w14:textId="24816C3A" w:rsidR="00352F4A" w:rsidRPr="00D13AD1" w:rsidRDefault="00F57C48" w:rsidP="007E6E81">
      <w:pPr>
        <w:ind w:left="567"/>
        <w:rPr>
          <w:rFonts w:asciiTheme="minorHAnsi" w:eastAsia="Calibri" w:hAnsiTheme="minorHAnsi" w:cstheme="minorHAnsi"/>
          <w:sz w:val="20"/>
          <w:szCs w:val="20"/>
        </w:rPr>
      </w:pPr>
      <w:r w:rsidRPr="00D13AD1">
        <w:rPr>
          <w:rFonts w:asciiTheme="minorHAnsi" w:eastAsia="Calibri" w:hAnsiTheme="minorHAnsi" w:cstheme="minorHAnsi"/>
          <w:sz w:val="20"/>
          <w:szCs w:val="20"/>
        </w:rPr>
        <w:t xml:space="preserve">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 </w:t>
      </w:r>
    </w:p>
    <w:p w14:paraId="34828C19" w14:textId="403C0F91" w:rsidR="00352F4A" w:rsidRPr="00D13AD1" w:rsidRDefault="00F57C48" w:rsidP="007E6E81">
      <w:pPr>
        <w:numPr>
          <w:ilvl w:val="0"/>
          <w:numId w:val="2"/>
        </w:numPr>
        <w:pBdr>
          <w:top w:val="nil"/>
          <w:left w:val="nil"/>
          <w:bottom w:val="nil"/>
          <w:right w:val="nil"/>
          <w:between w:val="nil"/>
        </w:pBdr>
        <w:ind w:left="567" w:hanging="567"/>
        <w:rPr>
          <w:rFonts w:asciiTheme="minorHAnsi" w:hAnsiTheme="minorHAnsi" w:cstheme="minorHAnsi"/>
          <w:sz w:val="20"/>
          <w:szCs w:val="20"/>
        </w:rPr>
      </w:pPr>
      <w:r w:rsidRPr="00D13AD1">
        <w:rPr>
          <w:rFonts w:asciiTheme="minorHAnsi" w:eastAsia="Calibri" w:hAnsiTheme="minorHAnsi" w:cstheme="minorHAnsi"/>
          <w:b/>
          <w:sz w:val="20"/>
          <w:szCs w:val="20"/>
        </w:rPr>
        <w:t xml:space="preserve">To enter online (Australia and New Zealand): </w:t>
      </w:r>
      <w:r w:rsidRPr="00D13AD1">
        <w:rPr>
          <w:rFonts w:asciiTheme="minorHAnsi" w:eastAsia="Calibri" w:hAnsiTheme="minorHAnsi" w:cstheme="minorHAnsi"/>
          <w:sz w:val="20"/>
          <w:szCs w:val="20"/>
        </w:rPr>
        <w:t xml:space="preserve">You can enter by going to </w:t>
      </w:r>
      <w:hyperlink r:id="rId6" w:history="1">
        <w:r w:rsidR="00C658B9" w:rsidRPr="00E85D9E">
          <w:rPr>
            <w:rStyle w:val="Hyperlink"/>
            <w:rFonts w:asciiTheme="minorHAnsi" w:eastAsia="Calibri" w:hAnsiTheme="minorHAnsi" w:cstheme="minorHAnsi"/>
            <w:sz w:val="20"/>
            <w:szCs w:val="20"/>
          </w:rPr>
          <w:t>https://www.prizestolove.com.au/puzzles</w:t>
        </w:r>
      </w:hyperlink>
      <w:r w:rsidRPr="00D13AD1">
        <w:rPr>
          <w:rFonts w:asciiTheme="minorHAnsi" w:eastAsia="Calibri" w:hAnsiTheme="minorHAnsi" w:cstheme="minorHAnsi"/>
          <w:sz w:val="20"/>
          <w:szCs w:val="20"/>
        </w:rPr>
        <w:t xml:space="preserve"> and following the prompts to the coupon entry page. At the coupon entry page, you submit an online entry by completing the entry form (including your full name, mailing address, email address and daytime telephone number) and submitting the entry as instructed during the Promotional Period. Only one online entry is accepted per person per puzzle per issue. </w:t>
      </w:r>
    </w:p>
    <w:p w14:paraId="777DC993" w14:textId="616B453C" w:rsidR="00352F4A" w:rsidRPr="00D13AD1" w:rsidRDefault="00F57C48" w:rsidP="00352F4A">
      <w:pPr>
        <w:numPr>
          <w:ilvl w:val="0"/>
          <w:numId w:val="2"/>
        </w:numPr>
        <w:pBdr>
          <w:top w:val="nil"/>
          <w:left w:val="nil"/>
          <w:bottom w:val="nil"/>
          <w:right w:val="nil"/>
          <w:between w:val="nil"/>
        </w:pBdr>
        <w:ind w:left="567" w:hanging="567"/>
        <w:rPr>
          <w:rFonts w:asciiTheme="minorHAnsi" w:eastAsia="Calibri" w:hAnsiTheme="minorHAnsi" w:cstheme="minorHAnsi"/>
          <w:sz w:val="20"/>
          <w:szCs w:val="20"/>
        </w:rPr>
      </w:pPr>
      <w:r w:rsidRPr="00D13AD1">
        <w:rPr>
          <w:rFonts w:asciiTheme="minorHAnsi" w:eastAsia="Calibri" w:hAnsiTheme="minorHAnsi"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w:t>
      </w:r>
      <w:r w:rsidRPr="00D13AD1">
        <w:rPr>
          <w:rFonts w:asciiTheme="minorHAnsi" w:eastAsia="Calibri" w:hAnsiTheme="minorHAnsi" w:cstheme="minorHAnsi"/>
          <w:sz w:val="20"/>
          <w:szCs w:val="20"/>
        </w:rPr>
        <w:lastRenderedPageBreak/>
        <w:t>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35568749" w14:textId="16F960E4" w:rsidR="00352F4A" w:rsidRPr="00D13AD1" w:rsidRDefault="00F57C48" w:rsidP="00352F4A">
      <w:pPr>
        <w:numPr>
          <w:ilvl w:val="0"/>
          <w:numId w:val="2"/>
        </w:numPr>
        <w:pBdr>
          <w:top w:val="nil"/>
          <w:left w:val="nil"/>
          <w:bottom w:val="nil"/>
          <w:right w:val="nil"/>
          <w:between w:val="nil"/>
        </w:pBdr>
        <w:ind w:left="567" w:hanging="567"/>
        <w:rPr>
          <w:rFonts w:asciiTheme="minorHAnsi" w:eastAsia="Calibri" w:hAnsiTheme="minorHAnsi" w:cstheme="minorHAnsi"/>
          <w:sz w:val="20"/>
          <w:szCs w:val="20"/>
        </w:rPr>
      </w:pPr>
      <w:r w:rsidRPr="00D13AD1">
        <w:rPr>
          <w:rFonts w:asciiTheme="minorHAnsi" w:eastAsia="Calibri" w:hAnsiTheme="minorHAnsi" w:cstheme="minorHAnsi"/>
          <w:sz w:val="20"/>
          <w:szCs w:val="20"/>
        </w:rPr>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1AFFC64B" w14:textId="5E85FFC3" w:rsidR="00352F4A" w:rsidRPr="00D13AD1" w:rsidRDefault="00F57C48" w:rsidP="00352F4A">
      <w:pPr>
        <w:numPr>
          <w:ilvl w:val="0"/>
          <w:numId w:val="2"/>
        </w:numPr>
        <w:pBdr>
          <w:top w:val="nil"/>
          <w:left w:val="nil"/>
          <w:bottom w:val="nil"/>
          <w:right w:val="nil"/>
          <w:between w:val="nil"/>
        </w:pBdr>
        <w:ind w:left="567" w:hanging="567"/>
        <w:rPr>
          <w:rFonts w:asciiTheme="minorHAnsi" w:eastAsia="Calibri" w:hAnsiTheme="minorHAnsi" w:cstheme="minorHAnsi"/>
          <w:sz w:val="20"/>
          <w:szCs w:val="20"/>
        </w:rPr>
      </w:pPr>
      <w:r w:rsidRPr="00D13AD1">
        <w:rPr>
          <w:rFonts w:asciiTheme="minorHAnsi" w:eastAsia="Calibri" w:hAnsiTheme="minorHAns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p>
    <w:p w14:paraId="0AD0C6EB" w14:textId="1356863B" w:rsidR="00352F4A" w:rsidRPr="00D13AD1" w:rsidRDefault="00F57C48" w:rsidP="00352F4A">
      <w:pPr>
        <w:numPr>
          <w:ilvl w:val="0"/>
          <w:numId w:val="2"/>
        </w:numPr>
        <w:pBdr>
          <w:top w:val="nil"/>
          <w:left w:val="nil"/>
          <w:bottom w:val="nil"/>
          <w:right w:val="nil"/>
          <w:between w:val="nil"/>
        </w:pBdr>
        <w:ind w:left="567" w:hanging="567"/>
        <w:rPr>
          <w:rFonts w:asciiTheme="minorHAnsi" w:eastAsia="Calibri" w:hAnsiTheme="minorHAnsi" w:cstheme="minorHAnsi"/>
          <w:sz w:val="20"/>
          <w:szCs w:val="20"/>
        </w:rPr>
      </w:pPr>
      <w:r w:rsidRPr="00D13AD1">
        <w:rPr>
          <w:rFonts w:asciiTheme="minorHAnsi" w:eastAsia="Calibri" w:hAnsiTheme="minorHAnsi" w:cstheme="minorHAnsi"/>
          <w:sz w:val="20"/>
          <w:szCs w:val="20"/>
        </w:rPr>
        <w:t>The Promoter is not responsible or liable for late, lost or misdirected mail enclosing an entry, or an entry not being received by the Promoter for any reason whatsoever.</w:t>
      </w:r>
    </w:p>
    <w:p w14:paraId="72702027" w14:textId="77777777" w:rsidR="007D6866" w:rsidRPr="00D13AD1" w:rsidRDefault="00F57C48">
      <w:pPr>
        <w:numPr>
          <w:ilvl w:val="0"/>
          <w:numId w:val="2"/>
        </w:numPr>
        <w:pBdr>
          <w:top w:val="nil"/>
          <w:left w:val="nil"/>
          <w:bottom w:val="nil"/>
          <w:right w:val="nil"/>
          <w:between w:val="nil"/>
        </w:pBdr>
        <w:ind w:left="567" w:hanging="567"/>
        <w:rPr>
          <w:rFonts w:asciiTheme="minorHAnsi" w:eastAsia="Calibri" w:hAnsiTheme="minorHAnsi" w:cstheme="minorHAnsi"/>
          <w:sz w:val="20"/>
          <w:szCs w:val="20"/>
        </w:rPr>
      </w:pPr>
      <w:r w:rsidRPr="00D13AD1">
        <w:rPr>
          <w:rFonts w:asciiTheme="minorHAnsi" w:eastAsia="Calibri" w:hAnsiTheme="minorHAnsi" w:cstheme="minorHAnsi"/>
          <w:sz w:val="20"/>
          <w:szCs w:val="20"/>
        </w:rPr>
        <w:t xml:space="preserve">Any costs associated with entering the Promotion are the entrant’s responsibility. </w:t>
      </w:r>
    </w:p>
    <w:p w14:paraId="528E626A" w14:textId="77777777" w:rsidR="007D6866" w:rsidRPr="00D13AD1" w:rsidRDefault="007D6866">
      <w:pPr>
        <w:pBdr>
          <w:top w:val="nil"/>
          <w:left w:val="nil"/>
          <w:bottom w:val="nil"/>
          <w:right w:val="nil"/>
          <w:between w:val="nil"/>
        </w:pBdr>
        <w:rPr>
          <w:rFonts w:asciiTheme="minorHAnsi" w:eastAsia="Calibri" w:hAnsiTheme="minorHAnsi" w:cstheme="minorHAnsi"/>
          <w:sz w:val="20"/>
          <w:szCs w:val="20"/>
        </w:rPr>
      </w:pPr>
    </w:p>
    <w:p w14:paraId="3B626C3A" w14:textId="77777777" w:rsidR="007D6866" w:rsidRPr="00D13AD1" w:rsidRDefault="00F57C48">
      <w:pPr>
        <w:rPr>
          <w:rFonts w:asciiTheme="minorHAnsi" w:eastAsia="Calibri" w:hAnsiTheme="minorHAnsi" w:cstheme="minorHAnsi"/>
          <w:i/>
          <w:sz w:val="20"/>
          <w:szCs w:val="20"/>
        </w:rPr>
      </w:pPr>
      <w:r w:rsidRPr="00D13AD1">
        <w:rPr>
          <w:rFonts w:asciiTheme="minorHAnsi" w:eastAsia="Calibri" w:hAnsiTheme="minorHAnsi" w:cstheme="minorHAnsi"/>
          <w:i/>
          <w:sz w:val="20"/>
          <w:szCs w:val="20"/>
        </w:rPr>
        <w:t>Draw and award of prize</w:t>
      </w:r>
    </w:p>
    <w:p w14:paraId="4173B3B0" w14:textId="7ED359C0" w:rsidR="007A3190" w:rsidRPr="00C658B9" w:rsidRDefault="00F57C48" w:rsidP="00C658B9">
      <w:pPr>
        <w:numPr>
          <w:ilvl w:val="0"/>
          <w:numId w:val="2"/>
        </w:numPr>
        <w:pBdr>
          <w:top w:val="nil"/>
          <w:left w:val="nil"/>
          <w:bottom w:val="nil"/>
          <w:right w:val="nil"/>
          <w:between w:val="nil"/>
        </w:pBdr>
        <w:rPr>
          <w:rFonts w:asciiTheme="minorHAnsi" w:eastAsia="Calibri" w:hAnsiTheme="minorHAnsi" w:cstheme="minorHAnsi"/>
          <w:sz w:val="20"/>
          <w:szCs w:val="20"/>
        </w:rPr>
      </w:pPr>
      <w:r w:rsidRPr="00D13AD1">
        <w:rPr>
          <w:rFonts w:asciiTheme="minorHAnsi" w:eastAsia="Calibri" w:hAnsiTheme="minorHAnsi" w:cstheme="minorHAnsi"/>
          <w:sz w:val="20"/>
          <w:szCs w:val="20"/>
        </w:rPr>
        <w:t xml:space="preserve">The draw will take place at Greeneagle Distribution and Fulfilment, Unit 5/9 Fitzpatrick Street, Revesby NSW 2212 on </w:t>
      </w:r>
      <w:r w:rsidR="00C658B9" w:rsidRPr="00C658B9">
        <w:rPr>
          <w:rFonts w:asciiTheme="minorHAnsi" w:eastAsia="Calibri" w:hAnsiTheme="minorHAnsi" w:cstheme="minorHAnsi"/>
          <w:sz w:val="20"/>
          <w:szCs w:val="20"/>
        </w:rPr>
        <w:t xml:space="preserve">14 Feb </w:t>
      </w:r>
      <w:r w:rsidR="00C658B9">
        <w:rPr>
          <w:rFonts w:asciiTheme="minorHAnsi" w:eastAsia="Calibri" w:hAnsiTheme="minorHAnsi" w:cstheme="minorHAnsi"/>
          <w:sz w:val="20"/>
          <w:szCs w:val="20"/>
        </w:rPr>
        <w:t>20</w:t>
      </w:r>
      <w:r w:rsidR="00C658B9" w:rsidRPr="00C658B9">
        <w:rPr>
          <w:rFonts w:asciiTheme="minorHAnsi" w:eastAsia="Calibri" w:hAnsiTheme="minorHAnsi" w:cstheme="minorHAnsi"/>
          <w:sz w:val="20"/>
          <w:szCs w:val="20"/>
        </w:rPr>
        <w:t>25</w:t>
      </w:r>
      <w:r w:rsidRPr="00C658B9">
        <w:rPr>
          <w:rFonts w:asciiTheme="minorHAnsi" w:eastAsia="Calibri" w:hAnsiTheme="minorHAnsi" w:cstheme="minorHAnsi"/>
          <w:sz w:val="20"/>
          <w:szCs w:val="20"/>
        </w:rPr>
        <w:t xml:space="preserve"> at 9:00am AEST/AEDST.</w:t>
      </w:r>
    </w:p>
    <w:p w14:paraId="27D618D8" w14:textId="46115E57" w:rsidR="007A3190" w:rsidRPr="00D13AD1" w:rsidRDefault="00F57C48" w:rsidP="007A3190">
      <w:pPr>
        <w:numPr>
          <w:ilvl w:val="0"/>
          <w:numId w:val="2"/>
        </w:numPr>
        <w:pBdr>
          <w:top w:val="nil"/>
          <w:left w:val="nil"/>
          <w:bottom w:val="nil"/>
          <w:right w:val="nil"/>
          <w:between w:val="nil"/>
        </w:pBdr>
        <w:ind w:left="567" w:hanging="567"/>
        <w:rPr>
          <w:rFonts w:asciiTheme="minorHAnsi" w:eastAsia="Calibri" w:hAnsiTheme="minorHAnsi" w:cstheme="minorHAnsi"/>
          <w:sz w:val="20"/>
          <w:szCs w:val="20"/>
        </w:rPr>
      </w:pPr>
      <w:r w:rsidRPr="00D13AD1">
        <w:rPr>
          <w:rFonts w:asciiTheme="minorHAnsi" w:eastAsia="Calibri" w:hAnsiTheme="minorHAns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6CF4EE8B" w14:textId="77777777" w:rsidR="007D6866" w:rsidRPr="00D13AD1" w:rsidRDefault="00F57C48">
      <w:pPr>
        <w:numPr>
          <w:ilvl w:val="0"/>
          <w:numId w:val="2"/>
        </w:numPr>
        <w:pBdr>
          <w:top w:val="nil"/>
          <w:left w:val="nil"/>
          <w:bottom w:val="nil"/>
          <w:right w:val="nil"/>
          <w:between w:val="nil"/>
        </w:pBdr>
        <w:ind w:left="567" w:hanging="567"/>
        <w:rPr>
          <w:rFonts w:asciiTheme="minorHAnsi" w:eastAsia="Calibri" w:hAnsiTheme="minorHAnsi" w:cstheme="minorHAnsi"/>
          <w:sz w:val="20"/>
          <w:szCs w:val="20"/>
        </w:rPr>
      </w:pPr>
      <w:r w:rsidRPr="00D13AD1">
        <w:rPr>
          <w:rFonts w:asciiTheme="minorHAnsi" w:eastAsia="Calibri" w:hAnsiTheme="minorHAnsi" w:cstheme="minorHAnsi"/>
          <w:sz w:val="20"/>
          <w:szCs w:val="20"/>
        </w:rPr>
        <w:t>The prizes to be won in relation to each puzzle are as follows:</w:t>
      </w:r>
    </w:p>
    <w:p w14:paraId="0B70441C" w14:textId="77777777" w:rsidR="007D6866" w:rsidRPr="00D13AD1" w:rsidRDefault="007D6866">
      <w:pPr>
        <w:rPr>
          <w:rFonts w:asciiTheme="minorHAnsi" w:eastAsia="Calibri" w:hAnsiTheme="minorHAnsi" w:cstheme="minorHAnsi"/>
          <w:sz w:val="20"/>
          <w:szCs w:val="20"/>
        </w:rPr>
      </w:pPr>
    </w:p>
    <w:tbl>
      <w:tblPr>
        <w:tblStyle w:val="TableGrid"/>
        <w:tblW w:w="0" w:type="auto"/>
        <w:tblLook w:val="04A0" w:firstRow="1" w:lastRow="0" w:firstColumn="1" w:lastColumn="0" w:noHBand="0" w:noVBand="1"/>
      </w:tblPr>
      <w:tblGrid>
        <w:gridCol w:w="1526"/>
        <w:gridCol w:w="4678"/>
        <w:gridCol w:w="1275"/>
        <w:gridCol w:w="567"/>
        <w:gridCol w:w="1196"/>
      </w:tblGrid>
      <w:tr w:rsidR="00C658B9" w:rsidRPr="00D13AD1" w14:paraId="79CF5A2F" w14:textId="77777777" w:rsidTr="00C658B9">
        <w:trPr>
          <w:trHeight w:val="464"/>
        </w:trPr>
        <w:tc>
          <w:tcPr>
            <w:tcW w:w="1526" w:type="dxa"/>
            <w:shd w:val="clear" w:color="auto" w:fill="000000" w:themeFill="text1"/>
            <w:vAlign w:val="center"/>
            <w:hideMark/>
          </w:tcPr>
          <w:p w14:paraId="4E7B8FA1" w14:textId="77777777" w:rsidR="00C658B9" w:rsidRPr="00D13AD1" w:rsidRDefault="00C658B9" w:rsidP="00E668A6">
            <w:pPr>
              <w:jc w:val="center"/>
              <w:rPr>
                <w:rFonts w:asciiTheme="minorHAnsi" w:hAnsiTheme="minorHAnsi" w:cstheme="minorHAnsi"/>
                <w:b/>
                <w:bCs/>
                <w:sz w:val="20"/>
                <w:szCs w:val="20"/>
              </w:rPr>
            </w:pPr>
            <w:r w:rsidRPr="00D13AD1">
              <w:rPr>
                <w:rFonts w:asciiTheme="minorHAnsi" w:hAnsiTheme="minorHAnsi" w:cstheme="minorHAnsi"/>
                <w:b/>
                <w:bCs/>
                <w:sz w:val="20"/>
                <w:szCs w:val="20"/>
              </w:rPr>
              <w:t>Prize</w:t>
            </w:r>
          </w:p>
        </w:tc>
        <w:tc>
          <w:tcPr>
            <w:tcW w:w="4678" w:type="dxa"/>
            <w:shd w:val="clear" w:color="auto" w:fill="000000" w:themeFill="text1"/>
          </w:tcPr>
          <w:p w14:paraId="06F41C4D" w14:textId="702D6451" w:rsidR="00C658B9" w:rsidRPr="00D13AD1" w:rsidRDefault="00C658B9" w:rsidP="00E668A6">
            <w:pPr>
              <w:jc w:val="center"/>
              <w:rPr>
                <w:rFonts w:asciiTheme="minorHAnsi" w:hAnsiTheme="minorHAnsi" w:cstheme="minorHAnsi"/>
                <w:b/>
                <w:bCs/>
                <w:sz w:val="20"/>
                <w:szCs w:val="20"/>
              </w:rPr>
            </w:pPr>
            <w:r>
              <w:rPr>
                <w:rFonts w:asciiTheme="minorHAnsi" w:hAnsiTheme="minorHAnsi" w:cstheme="minorHAnsi"/>
                <w:b/>
                <w:bCs/>
                <w:sz w:val="20"/>
                <w:szCs w:val="20"/>
              </w:rPr>
              <w:t>Description</w:t>
            </w:r>
          </w:p>
        </w:tc>
        <w:tc>
          <w:tcPr>
            <w:tcW w:w="1275" w:type="dxa"/>
            <w:shd w:val="clear" w:color="auto" w:fill="000000" w:themeFill="text1"/>
            <w:vAlign w:val="center"/>
            <w:hideMark/>
          </w:tcPr>
          <w:p w14:paraId="7541FD95" w14:textId="03AFB65F" w:rsidR="00C658B9" w:rsidRPr="00D13AD1" w:rsidRDefault="00C658B9" w:rsidP="00E668A6">
            <w:pPr>
              <w:jc w:val="center"/>
              <w:rPr>
                <w:rFonts w:asciiTheme="minorHAnsi" w:hAnsiTheme="minorHAnsi" w:cstheme="minorHAnsi"/>
                <w:b/>
                <w:bCs/>
                <w:sz w:val="20"/>
                <w:szCs w:val="20"/>
              </w:rPr>
            </w:pPr>
            <w:r w:rsidRPr="00D13AD1">
              <w:rPr>
                <w:rFonts w:asciiTheme="minorHAnsi" w:hAnsiTheme="minorHAnsi" w:cstheme="minorHAnsi"/>
                <w:b/>
                <w:bCs/>
                <w:sz w:val="20"/>
                <w:szCs w:val="20"/>
              </w:rPr>
              <w:t>RRP Per unit</w:t>
            </w:r>
          </w:p>
        </w:tc>
        <w:tc>
          <w:tcPr>
            <w:tcW w:w="567" w:type="dxa"/>
            <w:shd w:val="clear" w:color="auto" w:fill="000000" w:themeFill="text1"/>
            <w:vAlign w:val="center"/>
            <w:hideMark/>
          </w:tcPr>
          <w:p w14:paraId="7FAA451F" w14:textId="77777777" w:rsidR="00C658B9" w:rsidRPr="00D13AD1" w:rsidRDefault="00C658B9" w:rsidP="00E668A6">
            <w:pPr>
              <w:jc w:val="center"/>
              <w:rPr>
                <w:rFonts w:asciiTheme="minorHAnsi" w:hAnsiTheme="minorHAnsi" w:cstheme="minorHAnsi"/>
                <w:b/>
                <w:bCs/>
                <w:sz w:val="20"/>
                <w:szCs w:val="20"/>
              </w:rPr>
            </w:pPr>
            <w:r w:rsidRPr="00D13AD1">
              <w:rPr>
                <w:rFonts w:asciiTheme="minorHAnsi" w:hAnsiTheme="minorHAnsi" w:cstheme="minorHAnsi"/>
                <w:b/>
                <w:bCs/>
                <w:sz w:val="20"/>
                <w:szCs w:val="20"/>
              </w:rPr>
              <w:t>Qty</w:t>
            </w:r>
          </w:p>
        </w:tc>
        <w:tc>
          <w:tcPr>
            <w:tcW w:w="1196" w:type="dxa"/>
            <w:shd w:val="clear" w:color="auto" w:fill="000000" w:themeFill="text1"/>
            <w:vAlign w:val="center"/>
            <w:hideMark/>
          </w:tcPr>
          <w:p w14:paraId="422AAA2D" w14:textId="77777777" w:rsidR="00C658B9" w:rsidRPr="00D13AD1" w:rsidRDefault="00C658B9" w:rsidP="00E668A6">
            <w:pPr>
              <w:jc w:val="center"/>
              <w:rPr>
                <w:rFonts w:asciiTheme="minorHAnsi" w:hAnsiTheme="minorHAnsi" w:cstheme="minorHAnsi"/>
                <w:b/>
                <w:bCs/>
                <w:sz w:val="20"/>
                <w:szCs w:val="20"/>
              </w:rPr>
            </w:pPr>
            <w:r w:rsidRPr="00D13AD1">
              <w:rPr>
                <w:rFonts w:asciiTheme="minorHAnsi" w:hAnsiTheme="minorHAnsi" w:cstheme="minorHAnsi"/>
                <w:b/>
                <w:bCs/>
                <w:sz w:val="20"/>
                <w:szCs w:val="20"/>
              </w:rPr>
              <w:t>Total RRP Value</w:t>
            </w:r>
          </w:p>
        </w:tc>
      </w:tr>
      <w:tr w:rsidR="00C658B9" w:rsidRPr="00D13AD1" w14:paraId="6BC653D8" w14:textId="77777777" w:rsidTr="00C658B9">
        <w:trPr>
          <w:trHeight w:val="374"/>
        </w:trPr>
        <w:tc>
          <w:tcPr>
            <w:tcW w:w="1526" w:type="dxa"/>
            <w:vAlign w:val="bottom"/>
          </w:tcPr>
          <w:p w14:paraId="22C3B51D" w14:textId="00F72AC1" w:rsidR="00C658B9" w:rsidRPr="00C658B9" w:rsidRDefault="00C658B9" w:rsidP="00C658B9">
            <w:pPr>
              <w:rPr>
                <w:rFonts w:asciiTheme="minorHAnsi" w:hAnsiTheme="minorHAnsi" w:cstheme="minorHAnsi"/>
                <w:sz w:val="20"/>
                <w:szCs w:val="20"/>
              </w:rPr>
            </w:pPr>
            <w:r w:rsidRPr="00C658B9">
              <w:rPr>
                <w:rFonts w:asciiTheme="minorHAnsi" w:hAnsiTheme="minorHAnsi" w:cstheme="minorHAnsi"/>
                <w:color w:val="000000"/>
                <w:sz w:val="20"/>
                <w:szCs w:val="20"/>
              </w:rPr>
              <w:t>Smart TV (x1)</w:t>
            </w:r>
          </w:p>
        </w:tc>
        <w:tc>
          <w:tcPr>
            <w:tcW w:w="4678" w:type="dxa"/>
            <w:vAlign w:val="bottom"/>
          </w:tcPr>
          <w:p w14:paraId="211352A3" w14:textId="252FE051" w:rsidR="00C658B9" w:rsidRPr="00C658B9" w:rsidRDefault="00C658B9" w:rsidP="00C658B9">
            <w:pPr>
              <w:rPr>
                <w:rFonts w:asciiTheme="minorHAnsi" w:hAnsiTheme="minorHAnsi" w:cstheme="minorHAnsi"/>
                <w:color w:val="000000"/>
                <w:sz w:val="20"/>
                <w:szCs w:val="20"/>
              </w:rPr>
            </w:pPr>
            <w:r w:rsidRPr="00C658B9">
              <w:rPr>
                <w:rFonts w:asciiTheme="minorHAnsi" w:hAnsiTheme="minorHAnsi" w:cstheme="minorHAnsi"/>
                <w:color w:val="000000"/>
                <w:sz w:val="20"/>
                <w:szCs w:val="20"/>
              </w:rPr>
              <w:t xml:space="preserve">Smart TV - SAMSUNG 50" CU8000 CRYSTAL UHD 4K SMART TV UA50CU8000WXXY </w:t>
            </w:r>
          </w:p>
        </w:tc>
        <w:tc>
          <w:tcPr>
            <w:tcW w:w="1275" w:type="dxa"/>
            <w:vAlign w:val="bottom"/>
          </w:tcPr>
          <w:p w14:paraId="4907CCB6" w14:textId="51F52ACB" w:rsidR="00C658B9" w:rsidRPr="00C658B9" w:rsidRDefault="00C658B9" w:rsidP="00C658B9">
            <w:pPr>
              <w:rPr>
                <w:rFonts w:asciiTheme="minorHAnsi" w:hAnsiTheme="minorHAnsi" w:cstheme="minorHAnsi"/>
                <w:sz w:val="20"/>
                <w:szCs w:val="20"/>
              </w:rPr>
            </w:pPr>
            <w:r w:rsidRPr="00C658B9">
              <w:rPr>
                <w:rFonts w:asciiTheme="minorHAnsi" w:hAnsiTheme="minorHAnsi" w:cstheme="minorHAnsi"/>
                <w:color w:val="000000"/>
                <w:sz w:val="22"/>
                <w:szCs w:val="22"/>
              </w:rPr>
              <w:t>$1,129.00</w:t>
            </w:r>
          </w:p>
        </w:tc>
        <w:tc>
          <w:tcPr>
            <w:tcW w:w="567" w:type="dxa"/>
            <w:vAlign w:val="bottom"/>
          </w:tcPr>
          <w:p w14:paraId="4B453E47" w14:textId="1517FCFD" w:rsidR="00C658B9" w:rsidRPr="00C658B9" w:rsidRDefault="00C658B9" w:rsidP="00C658B9">
            <w:pPr>
              <w:rPr>
                <w:rFonts w:asciiTheme="minorHAnsi" w:hAnsiTheme="minorHAnsi" w:cstheme="minorHAnsi"/>
                <w:sz w:val="20"/>
                <w:szCs w:val="20"/>
              </w:rPr>
            </w:pPr>
            <w:r w:rsidRPr="00C658B9">
              <w:rPr>
                <w:rFonts w:asciiTheme="minorHAnsi" w:hAnsiTheme="minorHAnsi" w:cstheme="minorHAnsi"/>
                <w:color w:val="000000"/>
                <w:sz w:val="22"/>
                <w:szCs w:val="22"/>
              </w:rPr>
              <w:t>1</w:t>
            </w:r>
          </w:p>
        </w:tc>
        <w:tc>
          <w:tcPr>
            <w:tcW w:w="1196" w:type="dxa"/>
            <w:vAlign w:val="bottom"/>
          </w:tcPr>
          <w:p w14:paraId="3A7313AB" w14:textId="47A7F868" w:rsidR="00C658B9" w:rsidRPr="00C658B9" w:rsidRDefault="00C658B9" w:rsidP="00C658B9">
            <w:pPr>
              <w:rPr>
                <w:rFonts w:asciiTheme="minorHAnsi" w:hAnsiTheme="minorHAnsi" w:cstheme="minorHAnsi"/>
                <w:sz w:val="20"/>
                <w:szCs w:val="20"/>
              </w:rPr>
            </w:pPr>
            <w:r w:rsidRPr="00C658B9">
              <w:rPr>
                <w:rFonts w:asciiTheme="minorHAnsi" w:hAnsiTheme="minorHAnsi" w:cstheme="minorHAnsi"/>
                <w:color w:val="000000"/>
                <w:sz w:val="22"/>
                <w:szCs w:val="22"/>
              </w:rPr>
              <w:t>$1,129.00</w:t>
            </w:r>
          </w:p>
        </w:tc>
      </w:tr>
      <w:tr w:rsidR="00C658B9" w:rsidRPr="00D13AD1" w14:paraId="35D0F453" w14:textId="77777777" w:rsidTr="00C658B9">
        <w:trPr>
          <w:trHeight w:val="374"/>
        </w:trPr>
        <w:tc>
          <w:tcPr>
            <w:tcW w:w="1526" w:type="dxa"/>
            <w:vAlign w:val="bottom"/>
          </w:tcPr>
          <w:p w14:paraId="328B85AC" w14:textId="39F4C55F" w:rsidR="00C658B9" w:rsidRPr="00C658B9" w:rsidRDefault="00C658B9" w:rsidP="00C658B9">
            <w:pPr>
              <w:rPr>
                <w:rFonts w:asciiTheme="minorHAnsi" w:hAnsiTheme="minorHAnsi" w:cstheme="minorHAnsi"/>
                <w:sz w:val="20"/>
                <w:szCs w:val="20"/>
              </w:rPr>
            </w:pPr>
            <w:r w:rsidRPr="00C658B9">
              <w:rPr>
                <w:rFonts w:asciiTheme="minorHAnsi" w:hAnsiTheme="minorHAnsi" w:cstheme="minorHAnsi"/>
                <w:color w:val="000000"/>
                <w:sz w:val="20"/>
                <w:szCs w:val="20"/>
              </w:rPr>
              <w:t>Robotic Vacuum (x1)</w:t>
            </w:r>
          </w:p>
        </w:tc>
        <w:tc>
          <w:tcPr>
            <w:tcW w:w="4678" w:type="dxa"/>
            <w:vAlign w:val="bottom"/>
          </w:tcPr>
          <w:p w14:paraId="675534BA" w14:textId="7E44A938" w:rsidR="00C658B9" w:rsidRPr="00C658B9" w:rsidRDefault="00C658B9" w:rsidP="00C658B9">
            <w:pPr>
              <w:rPr>
                <w:rFonts w:asciiTheme="minorHAnsi" w:hAnsiTheme="minorHAnsi" w:cstheme="minorHAnsi"/>
                <w:color w:val="000000"/>
                <w:sz w:val="20"/>
                <w:szCs w:val="20"/>
              </w:rPr>
            </w:pPr>
            <w:r w:rsidRPr="00C658B9">
              <w:rPr>
                <w:rFonts w:asciiTheme="minorHAnsi" w:hAnsiTheme="minorHAnsi" w:cstheme="minorHAnsi"/>
                <w:color w:val="000000"/>
                <w:sz w:val="20"/>
                <w:szCs w:val="20"/>
              </w:rPr>
              <w:t>Robotic Vacuum - LG CordZero Robot Vac R3 with Wet Mop</w:t>
            </w:r>
          </w:p>
        </w:tc>
        <w:tc>
          <w:tcPr>
            <w:tcW w:w="1275" w:type="dxa"/>
            <w:vAlign w:val="bottom"/>
          </w:tcPr>
          <w:p w14:paraId="2D93E93C" w14:textId="0C4FBBE2" w:rsidR="00C658B9" w:rsidRPr="00C658B9" w:rsidRDefault="00C658B9" w:rsidP="00C658B9">
            <w:pPr>
              <w:rPr>
                <w:rFonts w:asciiTheme="minorHAnsi" w:hAnsiTheme="minorHAnsi" w:cstheme="minorHAnsi"/>
                <w:sz w:val="20"/>
                <w:szCs w:val="20"/>
              </w:rPr>
            </w:pPr>
            <w:r w:rsidRPr="00C658B9">
              <w:rPr>
                <w:rFonts w:asciiTheme="minorHAnsi" w:hAnsiTheme="minorHAnsi" w:cstheme="minorHAnsi"/>
                <w:color w:val="000000"/>
                <w:sz w:val="22"/>
                <w:szCs w:val="22"/>
              </w:rPr>
              <w:t>$499.00</w:t>
            </w:r>
          </w:p>
        </w:tc>
        <w:tc>
          <w:tcPr>
            <w:tcW w:w="567" w:type="dxa"/>
            <w:vAlign w:val="bottom"/>
          </w:tcPr>
          <w:p w14:paraId="1E675CCB" w14:textId="71F1974A" w:rsidR="00C658B9" w:rsidRPr="00C658B9" w:rsidRDefault="00C658B9" w:rsidP="00C658B9">
            <w:pPr>
              <w:rPr>
                <w:rFonts w:asciiTheme="minorHAnsi" w:hAnsiTheme="minorHAnsi" w:cstheme="minorHAnsi"/>
                <w:sz w:val="20"/>
                <w:szCs w:val="20"/>
              </w:rPr>
            </w:pPr>
            <w:r w:rsidRPr="00C658B9">
              <w:rPr>
                <w:rFonts w:asciiTheme="minorHAnsi" w:hAnsiTheme="minorHAnsi" w:cstheme="minorHAnsi"/>
                <w:color w:val="000000"/>
                <w:sz w:val="22"/>
                <w:szCs w:val="22"/>
              </w:rPr>
              <w:t>1</w:t>
            </w:r>
          </w:p>
        </w:tc>
        <w:tc>
          <w:tcPr>
            <w:tcW w:w="1196" w:type="dxa"/>
            <w:vAlign w:val="bottom"/>
          </w:tcPr>
          <w:p w14:paraId="7E5FA1D9" w14:textId="7DEA1B43" w:rsidR="00C658B9" w:rsidRPr="00C658B9" w:rsidRDefault="00C658B9" w:rsidP="00C658B9">
            <w:pPr>
              <w:rPr>
                <w:rFonts w:asciiTheme="minorHAnsi" w:hAnsiTheme="minorHAnsi" w:cstheme="minorHAnsi"/>
                <w:sz w:val="20"/>
                <w:szCs w:val="20"/>
              </w:rPr>
            </w:pPr>
            <w:r w:rsidRPr="00C658B9">
              <w:rPr>
                <w:rFonts w:asciiTheme="minorHAnsi" w:hAnsiTheme="minorHAnsi" w:cstheme="minorHAnsi"/>
                <w:color w:val="000000"/>
                <w:sz w:val="22"/>
                <w:szCs w:val="22"/>
              </w:rPr>
              <w:t>$499.00</w:t>
            </w:r>
          </w:p>
        </w:tc>
      </w:tr>
      <w:tr w:rsidR="00C658B9" w:rsidRPr="00D13AD1" w14:paraId="175D9F76" w14:textId="77777777" w:rsidTr="00C658B9">
        <w:trPr>
          <w:trHeight w:val="374"/>
        </w:trPr>
        <w:tc>
          <w:tcPr>
            <w:tcW w:w="1526" w:type="dxa"/>
            <w:vAlign w:val="bottom"/>
          </w:tcPr>
          <w:p w14:paraId="2C39DC9C" w14:textId="34DD2547" w:rsidR="00C658B9" w:rsidRPr="00C658B9" w:rsidRDefault="00C658B9" w:rsidP="00C658B9">
            <w:pPr>
              <w:rPr>
                <w:rFonts w:asciiTheme="minorHAnsi" w:hAnsiTheme="minorHAnsi" w:cstheme="minorHAnsi"/>
                <w:sz w:val="20"/>
                <w:szCs w:val="20"/>
              </w:rPr>
            </w:pPr>
            <w:r w:rsidRPr="00C658B9">
              <w:rPr>
                <w:rFonts w:asciiTheme="minorHAnsi" w:hAnsiTheme="minorHAnsi" w:cstheme="minorHAnsi"/>
                <w:color w:val="000000"/>
                <w:sz w:val="20"/>
                <w:szCs w:val="20"/>
              </w:rPr>
              <w:t>Mobile Phone (x1)</w:t>
            </w:r>
          </w:p>
        </w:tc>
        <w:tc>
          <w:tcPr>
            <w:tcW w:w="4678" w:type="dxa"/>
            <w:vAlign w:val="bottom"/>
          </w:tcPr>
          <w:p w14:paraId="59F81332" w14:textId="22EBE02C" w:rsidR="00C658B9" w:rsidRPr="00C658B9" w:rsidRDefault="00C658B9" w:rsidP="00C658B9">
            <w:pPr>
              <w:rPr>
                <w:rFonts w:asciiTheme="minorHAnsi" w:hAnsiTheme="minorHAnsi" w:cstheme="minorHAnsi"/>
                <w:color w:val="000000"/>
                <w:sz w:val="20"/>
                <w:szCs w:val="20"/>
              </w:rPr>
            </w:pPr>
            <w:r w:rsidRPr="00C658B9">
              <w:rPr>
                <w:rFonts w:asciiTheme="minorHAnsi" w:hAnsiTheme="minorHAnsi" w:cstheme="minorHAnsi"/>
                <w:color w:val="000000"/>
                <w:sz w:val="20"/>
                <w:szCs w:val="20"/>
              </w:rPr>
              <w:t>Mobile Phone - Nokia X30 5G 128GB (Cloudy Blue) 5619104</w:t>
            </w:r>
          </w:p>
        </w:tc>
        <w:tc>
          <w:tcPr>
            <w:tcW w:w="1275" w:type="dxa"/>
            <w:vAlign w:val="bottom"/>
          </w:tcPr>
          <w:p w14:paraId="42D118F3" w14:textId="0208AF2D" w:rsidR="00C658B9" w:rsidRPr="00C658B9" w:rsidRDefault="00C658B9" w:rsidP="00C658B9">
            <w:pPr>
              <w:rPr>
                <w:rFonts w:asciiTheme="minorHAnsi" w:hAnsiTheme="minorHAnsi" w:cstheme="minorHAnsi"/>
                <w:sz w:val="20"/>
                <w:szCs w:val="20"/>
              </w:rPr>
            </w:pPr>
            <w:r w:rsidRPr="00C658B9">
              <w:rPr>
                <w:rFonts w:asciiTheme="minorHAnsi" w:hAnsiTheme="minorHAnsi" w:cstheme="minorHAnsi"/>
                <w:color w:val="000000"/>
                <w:sz w:val="22"/>
                <w:szCs w:val="22"/>
              </w:rPr>
              <w:t>$799.00</w:t>
            </w:r>
          </w:p>
        </w:tc>
        <w:tc>
          <w:tcPr>
            <w:tcW w:w="567" w:type="dxa"/>
            <w:vAlign w:val="bottom"/>
          </w:tcPr>
          <w:p w14:paraId="6AB6F8AB" w14:textId="65F2F0BD" w:rsidR="00C658B9" w:rsidRPr="00C658B9" w:rsidRDefault="00C658B9" w:rsidP="00C658B9">
            <w:pPr>
              <w:rPr>
                <w:rFonts w:asciiTheme="minorHAnsi" w:hAnsiTheme="minorHAnsi" w:cstheme="minorHAnsi"/>
                <w:sz w:val="20"/>
                <w:szCs w:val="20"/>
              </w:rPr>
            </w:pPr>
            <w:r w:rsidRPr="00C658B9">
              <w:rPr>
                <w:rFonts w:asciiTheme="minorHAnsi" w:hAnsiTheme="minorHAnsi" w:cstheme="minorHAnsi"/>
                <w:color w:val="000000"/>
                <w:sz w:val="22"/>
                <w:szCs w:val="22"/>
              </w:rPr>
              <w:t>1</w:t>
            </w:r>
          </w:p>
        </w:tc>
        <w:tc>
          <w:tcPr>
            <w:tcW w:w="1196" w:type="dxa"/>
            <w:vAlign w:val="bottom"/>
          </w:tcPr>
          <w:p w14:paraId="086EA286" w14:textId="11B8908E" w:rsidR="00C658B9" w:rsidRPr="00C658B9" w:rsidRDefault="00C658B9" w:rsidP="00C658B9">
            <w:pPr>
              <w:rPr>
                <w:rFonts w:asciiTheme="minorHAnsi" w:hAnsiTheme="minorHAnsi" w:cstheme="minorHAnsi"/>
                <w:sz w:val="20"/>
                <w:szCs w:val="20"/>
              </w:rPr>
            </w:pPr>
            <w:r w:rsidRPr="00C658B9">
              <w:rPr>
                <w:rFonts w:asciiTheme="minorHAnsi" w:hAnsiTheme="minorHAnsi" w:cstheme="minorHAnsi"/>
                <w:color w:val="000000"/>
                <w:sz w:val="22"/>
                <w:szCs w:val="22"/>
              </w:rPr>
              <w:t>$799.00</w:t>
            </w:r>
          </w:p>
        </w:tc>
      </w:tr>
      <w:tr w:rsidR="00C658B9" w:rsidRPr="00D13AD1" w14:paraId="5F73ABBA" w14:textId="77777777" w:rsidTr="00C658B9">
        <w:trPr>
          <w:trHeight w:val="374"/>
        </w:trPr>
        <w:tc>
          <w:tcPr>
            <w:tcW w:w="1526" w:type="dxa"/>
            <w:vAlign w:val="bottom"/>
          </w:tcPr>
          <w:p w14:paraId="390754A9" w14:textId="4E8E0D4F"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CASH ($100 x 1)</w:t>
            </w:r>
          </w:p>
        </w:tc>
        <w:tc>
          <w:tcPr>
            <w:tcW w:w="4678" w:type="dxa"/>
            <w:vAlign w:val="bottom"/>
          </w:tcPr>
          <w:p w14:paraId="4371D1C2" w14:textId="3AA15BFA" w:rsidR="00C658B9" w:rsidRPr="00C658B9" w:rsidRDefault="00C658B9" w:rsidP="00C658B9">
            <w:pPr>
              <w:rPr>
                <w:rFonts w:asciiTheme="minorHAnsi" w:hAnsiTheme="minorHAnsi" w:cstheme="minorHAnsi"/>
                <w:color w:val="000000"/>
                <w:sz w:val="18"/>
                <w:szCs w:val="18"/>
              </w:rPr>
            </w:pPr>
            <w:r w:rsidRPr="00C658B9">
              <w:rPr>
                <w:rFonts w:asciiTheme="minorHAnsi" w:hAnsiTheme="minorHAnsi" w:cstheme="minorHAnsi"/>
                <w:color w:val="000000"/>
                <w:sz w:val="18"/>
                <w:szCs w:val="18"/>
              </w:rPr>
              <w:t>1 x $100 Cash prize</w:t>
            </w:r>
          </w:p>
        </w:tc>
        <w:tc>
          <w:tcPr>
            <w:tcW w:w="1275" w:type="dxa"/>
            <w:vAlign w:val="bottom"/>
          </w:tcPr>
          <w:p w14:paraId="6947A325" w14:textId="01A86E05"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$100.00</w:t>
            </w:r>
          </w:p>
        </w:tc>
        <w:tc>
          <w:tcPr>
            <w:tcW w:w="567" w:type="dxa"/>
            <w:vAlign w:val="bottom"/>
          </w:tcPr>
          <w:p w14:paraId="7C4AB4C7" w14:textId="2619B894"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1</w:t>
            </w:r>
          </w:p>
        </w:tc>
        <w:tc>
          <w:tcPr>
            <w:tcW w:w="1196" w:type="dxa"/>
            <w:vAlign w:val="bottom"/>
          </w:tcPr>
          <w:p w14:paraId="59063D8A" w14:textId="541466FA"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$100.00</w:t>
            </w:r>
          </w:p>
        </w:tc>
      </w:tr>
      <w:tr w:rsidR="00C658B9" w:rsidRPr="00D13AD1" w14:paraId="55FEA5D5" w14:textId="77777777" w:rsidTr="00C658B9">
        <w:trPr>
          <w:trHeight w:val="374"/>
        </w:trPr>
        <w:tc>
          <w:tcPr>
            <w:tcW w:w="1526" w:type="dxa"/>
            <w:vAlign w:val="bottom"/>
          </w:tcPr>
          <w:p w14:paraId="738FDB2E" w14:textId="248209D5"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CASH ($100 x 1)</w:t>
            </w:r>
          </w:p>
        </w:tc>
        <w:tc>
          <w:tcPr>
            <w:tcW w:w="4678" w:type="dxa"/>
            <w:vAlign w:val="bottom"/>
          </w:tcPr>
          <w:p w14:paraId="1B53BDA1" w14:textId="2BBFF278" w:rsidR="00C658B9" w:rsidRPr="00C658B9" w:rsidRDefault="00C658B9" w:rsidP="00C658B9">
            <w:pPr>
              <w:rPr>
                <w:rFonts w:asciiTheme="minorHAnsi" w:hAnsiTheme="minorHAnsi" w:cstheme="minorHAnsi"/>
                <w:color w:val="000000"/>
                <w:sz w:val="18"/>
                <w:szCs w:val="18"/>
              </w:rPr>
            </w:pPr>
            <w:r w:rsidRPr="00C658B9">
              <w:rPr>
                <w:rFonts w:asciiTheme="minorHAnsi" w:hAnsiTheme="minorHAnsi" w:cstheme="minorHAnsi"/>
                <w:color w:val="000000"/>
                <w:sz w:val="18"/>
                <w:szCs w:val="18"/>
              </w:rPr>
              <w:t>1 x $100 Cash prize</w:t>
            </w:r>
          </w:p>
        </w:tc>
        <w:tc>
          <w:tcPr>
            <w:tcW w:w="1275" w:type="dxa"/>
            <w:vAlign w:val="bottom"/>
          </w:tcPr>
          <w:p w14:paraId="70D86107" w14:textId="21BECB81"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$100.00</w:t>
            </w:r>
          </w:p>
        </w:tc>
        <w:tc>
          <w:tcPr>
            <w:tcW w:w="567" w:type="dxa"/>
            <w:vAlign w:val="bottom"/>
          </w:tcPr>
          <w:p w14:paraId="380F4A58" w14:textId="0A0E7E73"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1</w:t>
            </w:r>
          </w:p>
        </w:tc>
        <w:tc>
          <w:tcPr>
            <w:tcW w:w="1196" w:type="dxa"/>
            <w:vAlign w:val="bottom"/>
          </w:tcPr>
          <w:p w14:paraId="3DA3F519" w14:textId="004796C1"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$100.00</w:t>
            </w:r>
          </w:p>
        </w:tc>
      </w:tr>
      <w:tr w:rsidR="00C658B9" w:rsidRPr="00D13AD1" w14:paraId="7505529C" w14:textId="77777777" w:rsidTr="00C658B9">
        <w:trPr>
          <w:trHeight w:val="374"/>
        </w:trPr>
        <w:tc>
          <w:tcPr>
            <w:tcW w:w="1526" w:type="dxa"/>
            <w:vAlign w:val="bottom"/>
          </w:tcPr>
          <w:p w14:paraId="252CCFD8" w14:textId="24DFE3BC"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Smart Watch  (x1)</w:t>
            </w:r>
          </w:p>
        </w:tc>
        <w:tc>
          <w:tcPr>
            <w:tcW w:w="4678" w:type="dxa"/>
            <w:vAlign w:val="bottom"/>
          </w:tcPr>
          <w:p w14:paraId="3A607F11" w14:textId="3C306DB4" w:rsidR="00C658B9" w:rsidRPr="00C658B9" w:rsidRDefault="00C658B9" w:rsidP="00C658B9">
            <w:pPr>
              <w:rPr>
                <w:rFonts w:asciiTheme="minorHAnsi" w:hAnsiTheme="minorHAnsi" w:cstheme="minorHAnsi"/>
                <w:color w:val="000000"/>
                <w:sz w:val="18"/>
                <w:szCs w:val="18"/>
              </w:rPr>
            </w:pPr>
            <w:r w:rsidRPr="00C658B9">
              <w:rPr>
                <w:rFonts w:asciiTheme="minorHAnsi" w:hAnsiTheme="minorHAnsi" w:cstheme="minorHAnsi"/>
                <w:color w:val="000000"/>
                <w:sz w:val="18"/>
                <w:szCs w:val="18"/>
              </w:rPr>
              <w:t>Smart Watch - Samsung Galaxy Watch5 Pro 45mm (Grey Titanium) 11901277986</w:t>
            </w:r>
          </w:p>
        </w:tc>
        <w:tc>
          <w:tcPr>
            <w:tcW w:w="1275" w:type="dxa"/>
            <w:vAlign w:val="bottom"/>
          </w:tcPr>
          <w:p w14:paraId="432E67C9" w14:textId="33BD6EE1"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$799.00</w:t>
            </w:r>
          </w:p>
        </w:tc>
        <w:tc>
          <w:tcPr>
            <w:tcW w:w="567" w:type="dxa"/>
            <w:vAlign w:val="bottom"/>
          </w:tcPr>
          <w:p w14:paraId="66506D73" w14:textId="6EB63F42"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1</w:t>
            </w:r>
          </w:p>
        </w:tc>
        <w:tc>
          <w:tcPr>
            <w:tcW w:w="1196" w:type="dxa"/>
            <w:vAlign w:val="bottom"/>
          </w:tcPr>
          <w:p w14:paraId="3683B00A" w14:textId="4EB810D8"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$799.00</w:t>
            </w:r>
          </w:p>
        </w:tc>
      </w:tr>
      <w:tr w:rsidR="00C658B9" w:rsidRPr="00D13AD1" w14:paraId="3F2FB89C" w14:textId="77777777" w:rsidTr="00C658B9">
        <w:trPr>
          <w:trHeight w:val="374"/>
        </w:trPr>
        <w:tc>
          <w:tcPr>
            <w:tcW w:w="1526" w:type="dxa"/>
            <w:vAlign w:val="bottom"/>
          </w:tcPr>
          <w:p w14:paraId="683F28D9" w14:textId="55891515"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Australian Homes: 70 Years Well Lived (x30)</w:t>
            </w:r>
          </w:p>
        </w:tc>
        <w:tc>
          <w:tcPr>
            <w:tcW w:w="4678" w:type="dxa"/>
            <w:vAlign w:val="bottom"/>
          </w:tcPr>
          <w:p w14:paraId="0C9DF826" w14:textId="06FAACD6" w:rsidR="00C658B9" w:rsidRPr="00C658B9" w:rsidRDefault="00C658B9" w:rsidP="00C658B9">
            <w:pPr>
              <w:rPr>
                <w:rFonts w:asciiTheme="minorHAnsi" w:hAnsiTheme="minorHAnsi" w:cstheme="minorHAnsi"/>
                <w:color w:val="000000"/>
                <w:sz w:val="18"/>
                <w:szCs w:val="18"/>
              </w:rPr>
            </w:pPr>
            <w:r w:rsidRPr="00C658B9">
              <w:rPr>
                <w:rFonts w:asciiTheme="minorHAnsi" w:hAnsiTheme="minorHAnsi" w:cstheme="minorHAnsi"/>
                <w:color w:val="000000"/>
                <w:sz w:val="18"/>
                <w:szCs w:val="18"/>
              </w:rPr>
              <w:t>Launched in 1948, Australian House &amp; Garden magazine has been a trusted source of inspiration for homemakers across seven decades. This book charts architecture, interior and gardening passions and the path of domestic life in Australia, from the joyful optimism of postwar domesticity, through the explosion of colour and expression of the 1970s and '80s to the lifestyle-focused homes of today.</w:t>
            </w:r>
          </w:p>
        </w:tc>
        <w:tc>
          <w:tcPr>
            <w:tcW w:w="1275" w:type="dxa"/>
            <w:vAlign w:val="bottom"/>
          </w:tcPr>
          <w:p w14:paraId="5A0F088A" w14:textId="7DFF630C"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$59.99</w:t>
            </w:r>
          </w:p>
        </w:tc>
        <w:tc>
          <w:tcPr>
            <w:tcW w:w="567" w:type="dxa"/>
            <w:vAlign w:val="bottom"/>
          </w:tcPr>
          <w:p w14:paraId="0DC76BB4" w14:textId="7A2C689F"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30</w:t>
            </w:r>
          </w:p>
        </w:tc>
        <w:tc>
          <w:tcPr>
            <w:tcW w:w="1196" w:type="dxa"/>
            <w:vAlign w:val="bottom"/>
          </w:tcPr>
          <w:p w14:paraId="367B9C80" w14:textId="3DAC7757"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$1,799.70</w:t>
            </w:r>
          </w:p>
        </w:tc>
      </w:tr>
      <w:tr w:rsidR="00C658B9" w:rsidRPr="00D13AD1" w14:paraId="2DDF9316" w14:textId="77777777" w:rsidTr="00C658B9">
        <w:trPr>
          <w:trHeight w:val="374"/>
        </w:trPr>
        <w:tc>
          <w:tcPr>
            <w:tcW w:w="1526" w:type="dxa"/>
            <w:vAlign w:val="bottom"/>
          </w:tcPr>
          <w:p w14:paraId="24CA17E8" w14:textId="5547E3E7"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Cookware Set  (x1)</w:t>
            </w:r>
          </w:p>
        </w:tc>
        <w:tc>
          <w:tcPr>
            <w:tcW w:w="4678" w:type="dxa"/>
            <w:vAlign w:val="bottom"/>
          </w:tcPr>
          <w:p w14:paraId="39DE9C1C" w14:textId="06955742" w:rsidR="00C658B9" w:rsidRPr="00C658B9" w:rsidRDefault="00C658B9" w:rsidP="00C658B9">
            <w:pPr>
              <w:rPr>
                <w:rFonts w:asciiTheme="minorHAnsi" w:hAnsiTheme="minorHAnsi" w:cstheme="minorHAnsi"/>
                <w:color w:val="000000"/>
                <w:sz w:val="18"/>
                <w:szCs w:val="18"/>
              </w:rPr>
            </w:pPr>
            <w:r w:rsidRPr="00C658B9">
              <w:rPr>
                <w:rFonts w:asciiTheme="minorHAnsi" w:hAnsiTheme="minorHAnsi" w:cstheme="minorHAnsi"/>
                <w:color w:val="000000"/>
                <w:sz w:val="18"/>
                <w:szCs w:val="18"/>
              </w:rPr>
              <w:t xml:space="preserve">Cookware Set - Impact 20cm/3.5 Litre and 18cm/2.5 Litre Saucepan and 14cm Milkpan and 18cm frypan/Covered Wok 32cm/Multi Purpose Pan 28cm </w:t>
            </w:r>
          </w:p>
        </w:tc>
        <w:tc>
          <w:tcPr>
            <w:tcW w:w="1275" w:type="dxa"/>
            <w:vAlign w:val="bottom"/>
          </w:tcPr>
          <w:p w14:paraId="7803F3F2" w14:textId="7AE3C2F7"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$975.90</w:t>
            </w:r>
          </w:p>
        </w:tc>
        <w:tc>
          <w:tcPr>
            <w:tcW w:w="567" w:type="dxa"/>
            <w:vAlign w:val="bottom"/>
          </w:tcPr>
          <w:p w14:paraId="4AB294DB" w14:textId="4706AC29"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1</w:t>
            </w:r>
          </w:p>
        </w:tc>
        <w:tc>
          <w:tcPr>
            <w:tcW w:w="1196" w:type="dxa"/>
            <w:vAlign w:val="bottom"/>
          </w:tcPr>
          <w:p w14:paraId="40057ED5" w14:textId="495DE010"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$975.90</w:t>
            </w:r>
          </w:p>
        </w:tc>
      </w:tr>
      <w:tr w:rsidR="00C658B9" w:rsidRPr="00D13AD1" w14:paraId="661B3CCE" w14:textId="77777777" w:rsidTr="00C658B9">
        <w:trPr>
          <w:trHeight w:val="374"/>
        </w:trPr>
        <w:tc>
          <w:tcPr>
            <w:tcW w:w="1526" w:type="dxa"/>
            <w:vAlign w:val="bottom"/>
          </w:tcPr>
          <w:p w14:paraId="751A876F" w14:textId="3AD40A37" w:rsidR="00C658B9" w:rsidRPr="005023AB" w:rsidRDefault="00C658B9" w:rsidP="00C658B9">
            <w:pPr>
              <w:rPr>
                <w:rFonts w:asciiTheme="minorHAnsi" w:hAnsiTheme="minorHAnsi" w:cstheme="minorHAnsi"/>
                <w:sz w:val="18"/>
                <w:szCs w:val="18"/>
              </w:rPr>
            </w:pPr>
            <w:r w:rsidRPr="005023AB">
              <w:rPr>
                <w:rFonts w:asciiTheme="minorHAnsi" w:hAnsiTheme="minorHAnsi" w:cstheme="minorHAnsi"/>
                <w:sz w:val="18"/>
                <w:szCs w:val="18"/>
              </w:rPr>
              <w:t>Crown and Andrews board games (x15)</w:t>
            </w:r>
          </w:p>
        </w:tc>
        <w:tc>
          <w:tcPr>
            <w:tcW w:w="4678" w:type="dxa"/>
            <w:vAlign w:val="bottom"/>
          </w:tcPr>
          <w:p w14:paraId="21188983" w14:textId="73E1FC94" w:rsidR="00C658B9" w:rsidRPr="005023AB" w:rsidRDefault="00C658B9" w:rsidP="00C658B9">
            <w:pPr>
              <w:rPr>
                <w:rFonts w:asciiTheme="minorHAnsi" w:hAnsiTheme="minorHAnsi" w:cstheme="minorHAnsi"/>
                <w:sz w:val="18"/>
                <w:szCs w:val="18"/>
              </w:rPr>
            </w:pPr>
            <w:r w:rsidRPr="005023AB">
              <w:rPr>
                <w:rFonts w:asciiTheme="minorHAnsi" w:hAnsiTheme="minorHAnsi" w:cstheme="minorHAnsi"/>
                <w:sz w:val="18"/>
                <w:szCs w:val="18"/>
              </w:rPr>
              <w:t>selection of board games and puzzles to keep you entertained for hours! From Sequence, Rummikub, Giant Snakes and Ladders and Ken Duncan’s speculator 748pc jigsaw puzzle</w:t>
            </w:r>
          </w:p>
        </w:tc>
        <w:tc>
          <w:tcPr>
            <w:tcW w:w="1275" w:type="dxa"/>
            <w:vAlign w:val="bottom"/>
          </w:tcPr>
          <w:p w14:paraId="15CAA25D" w14:textId="6CEB17AD" w:rsidR="00C658B9" w:rsidRPr="005023AB" w:rsidRDefault="00C658B9" w:rsidP="00C658B9">
            <w:pPr>
              <w:rPr>
                <w:rFonts w:asciiTheme="minorHAnsi" w:hAnsiTheme="minorHAnsi" w:cstheme="minorHAnsi"/>
                <w:sz w:val="18"/>
                <w:szCs w:val="18"/>
              </w:rPr>
            </w:pPr>
            <w:r w:rsidRPr="005023AB">
              <w:rPr>
                <w:rFonts w:asciiTheme="minorHAnsi" w:hAnsiTheme="minorHAnsi" w:cstheme="minorHAnsi"/>
                <w:sz w:val="18"/>
                <w:szCs w:val="18"/>
              </w:rPr>
              <w:t>$151.47</w:t>
            </w:r>
          </w:p>
        </w:tc>
        <w:tc>
          <w:tcPr>
            <w:tcW w:w="567" w:type="dxa"/>
            <w:vAlign w:val="bottom"/>
          </w:tcPr>
          <w:p w14:paraId="19C39923" w14:textId="7A9267AE" w:rsidR="00C658B9" w:rsidRPr="005023AB" w:rsidRDefault="00C658B9" w:rsidP="00C658B9">
            <w:pPr>
              <w:rPr>
                <w:rFonts w:asciiTheme="minorHAnsi" w:hAnsiTheme="minorHAnsi" w:cstheme="minorHAnsi"/>
                <w:sz w:val="18"/>
                <w:szCs w:val="18"/>
              </w:rPr>
            </w:pPr>
            <w:r w:rsidRPr="005023AB">
              <w:rPr>
                <w:rFonts w:asciiTheme="minorHAnsi" w:hAnsiTheme="minorHAnsi" w:cstheme="minorHAnsi"/>
                <w:sz w:val="18"/>
                <w:szCs w:val="18"/>
              </w:rPr>
              <w:t>15</w:t>
            </w:r>
          </w:p>
        </w:tc>
        <w:tc>
          <w:tcPr>
            <w:tcW w:w="1196" w:type="dxa"/>
            <w:vAlign w:val="bottom"/>
          </w:tcPr>
          <w:p w14:paraId="7FD694E6" w14:textId="6F21B138" w:rsidR="00C658B9" w:rsidRPr="005023AB" w:rsidRDefault="00C658B9" w:rsidP="00C658B9">
            <w:pPr>
              <w:rPr>
                <w:rFonts w:asciiTheme="minorHAnsi" w:hAnsiTheme="minorHAnsi" w:cstheme="minorHAnsi"/>
                <w:sz w:val="18"/>
                <w:szCs w:val="18"/>
              </w:rPr>
            </w:pPr>
            <w:r w:rsidRPr="005023AB">
              <w:rPr>
                <w:rFonts w:asciiTheme="minorHAnsi" w:hAnsiTheme="minorHAnsi" w:cstheme="minorHAnsi"/>
                <w:sz w:val="18"/>
                <w:szCs w:val="18"/>
              </w:rPr>
              <w:t>$2,272.05</w:t>
            </w:r>
          </w:p>
        </w:tc>
      </w:tr>
      <w:tr w:rsidR="00C658B9" w:rsidRPr="00D13AD1" w14:paraId="40893FAA" w14:textId="77777777" w:rsidTr="00C658B9">
        <w:trPr>
          <w:trHeight w:val="374"/>
        </w:trPr>
        <w:tc>
          <w:tcPr>
            <w:tcW w:w="1526" w:type="dxa"/>
            <w:vAlign w:val="bottom"/>
          </w:tcPr>
          <w:p w14:paraId="3DF8916A" w14:textId="4B39E3B6"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Air Fryer (x1)</w:t>
            </w:r>
          </w:p>
        </w:tc>
        <w:tc>
          <w:tcPr>
            <w:tcW w:w="4678" w:type="dxa"/>
            <w:vAlign w:val="bottom"/>
          </w:tcPr>
          <w:p w14:paraId="13BAC581" w14:textId="06E1A126" w:rsidR="00C658B9" w:rsidRPr="00C658B9" w:rsidRDefault="00C658B9" w:rsidP="00C658B9">
            <w:pPr>
              <w:rPr>
                <w:rFonts w:asciiTheme="minorHAnsi" w:hAnsiTheme="minorHAnsi" w:cstheme="minorHAnsi"/>
                <w:color w:val="000000"/>
                <w:sz w:val="18"/>
                <w:szCs w:val="18"/>
              </w:rPr>
            </w:pPr>
            <w:r w:rsidRPr="00C658B9">
              <w:rPr>
                <w:rFonts w:asciiTheme="minorHAnsi" w:hAnsiTheme="minorHAnsi" w:cstheme="minorHAnsi"/>
                <w:color w:val="000000"/>
                <w:sz w:val="18"/>
                <w:szCs w:val="18"/>
              </w:rPr>
              <w:t>Air Fryer - Kambrook Air Chef Frying Oven, Black, KAF200BLK</w:t>
            </w:r>
          </w:p>
        </w:tc>
        <w:tc>
          <w:tcPr>
            <w:tcW w:w="1275" w:type="dxa"/>
            <w:vAlign w:val="bottom"/>
          </w:tcPr>
          <w:p w14:paraId="03EF5C8A" w14:textId="489A355E"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$189.95</w:t>
            </w:r>
          </w:p>
        </w:tc>
        <w:tc>
          <w:tcPr>
            <w:tcW w:w="567" w:type="dxa"/>
            <w:vAlign w:val="bottom"/>
          </w:tcPr>
          <w:p w14:paraId="10BDC31F" w14:textId="58CF89E6"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1</w:t>
            </w:r>
          </w:p>
        </w:tc>
        <w:tc>
          <w:tcPr>
            <w:tcW w:w="1196" w:type="dxa"/>
            <w:vAlign w:val="bottom"/>
          </w:tcPr>
          <w:p w14:paraId="5AF33D73" w14:textId="2ED0EB2E"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$189.95</w:t>
            </w:r>
          </w:p>
        </w:tc>
      </w:tr>
      <w:tr w:rsidR="00C658B9" w:rsidRPr="00D13AD1" w14:paraId="77A907DB" w14:textId="77777777" w:rsidTr="00C658B9">
        <w:trPr>
          <w:trHeight w:val="374"/>
        </w:trPr>
        <w:tc>
          <w:tcPr>
            <w:tcW w:w="1526" w:type="dxa"/>
            <w:vAlign w:val="bottom"/>
          </w:tcPr>
          <w:p w14:paraId="6C5C4342" w14:textId="30D08103"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Mystery Book Pack (x 30)</w:t>
            </w:r>
          </w:p>
        </w:tc>
        <w:tc>
          <w:tcPr>
            <w:tcW w:w="4678" w:type="dxa"/>
            <w:vAlign w:val="bottom"/>
          </w:tcPr>
          <w:p w14:paraId="15471628" w14:textId="49F222F6" w:rsidR="00C658B9" w:rsidRPr="00C658B9" w:rsidRDefault="00C658B9" w:rsidP="00C658B9">
            <w:pPr>
              <w:rPr>
                <w:rFonts w:asciiTheme="minorHAnsi" w:hAnsiTheme="minorHAnsi" w:cstheme="minorHAnsi"/>
                <w:color w:val="000000"/>
                <w:sz w:val="18"/>
                <w:szCs w:val="18"/>
              </w:rPr>
            </w:pPr>
            <w:r w:rsidRPr="00C658B9">
              <w:rPr>
                <w:rFonts w:asciiTheme="minorHAnsi" w:hAnsiTheme="minorHAnsi" w:cstheme="minorHAnsi"/>
                <w:color w:val="000000"/>
                <w:sz w:val="18"/>
                <w:szCs w:val="18"/>
              </w:rPr>
              <w:t>Book pack includes: Woman's Day Cookbook - FAMILY MEALS, Millie Muffin, The Great $20 Adventure,  Brain Food, Easy DIY Ideas for your home, Women's Day 101 Packed Lunch Ideas, Penelope's Playground</w:t>
            </w:r>
          </w:p>
        </w:tc>
        <w:tc>
          <w:tcPr>
            <w:tcW w:w="1275" w:type="dxa"/>
            <w:vAlign w:val="bottom"/>
          </w:tcPr>
          <w:p w14:paraId="2A8D2766" w14:textId="0CE9B6EA"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$150.00</w:t>
            </w:r>
          </w:p>
        </w:tc>
        <w:tc>
          <w:tcPr>
            <w:tcW w:w="567" w:type="dxa"/>
            <w:vAlign w:val="bottom"/>
          </w:tcPr>
          <w:p w14:paraId="042D479B" w14:textId="0A390EB1"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30</w:t>
            </w:r>
          </w:p>
        </w:tc>
        <w:tc>
          <w:tcPr>
            <w:tcW w:w="1196" w:type="dxa"/>
            <w:vAlign w:val="bottom"/>
          </w:tcPr>
          <w:p w14:paraId="5820A6BA" w14:textId="60AC71DD"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$4,500.00</w:t>
            </w:r>
          </w:p>
        </w:tc>
      </w:tr>
      <w:tr w:rsidR="00C658B9" w:rsidRPr="00D13AD1" w14:paraId="2B0C7EA7" w14:textId="77777777" w:rsidTr="00C658B9">
        <w:trPr>
          <w:trHeight w:val="374"/>
        </w:trPr>
        <w:tc>
          <w:tcPr>
            <w:tcW w:w="1526" w:type="dxa"/>
            <w:vAlign w:val="bottom"/>
          </w:tcPr>
          <w:p w14:paraId="2A9F580B" w14:textId="554F184F"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CASH ($50 x 1)</w:t>
            </w:r>
          </w:p>
        </w:tc>
        <w:tc>
          <w:tcPr>
            <w:tcW w:w="4678" w:type="dxa"/>
            <w:vAlign w:val="bottom"/>
          </w:tcPr>
          <w:p w14:paraId="52FB7B42" w14:textId="56648469" w:rsidR="00C658B9" w:rsidRPr="00C658B9" w:rsidRDefault="00C658B9" w:rsidP="00C658B9">
            <w:pPr>
              <w:rPr>
                <w:rFonts w:asciiTheme="minorHAnsi" w:hAnsiTheme="minorHAnsi" w:cstheme="minorHAnsi"/>
                <w:color w:val="000000"/>
                <w:sz w:val="18"/>
                <w:szCs w:val="18"/>
              </w:rPr>
            </w:pPr>
            <w:r w:rsidRPr="00C658B9">
              <w:rPr>
                <w:rFonts w:asciiTheme="minorHAnsi" w:hAnsiTheme="minorHAnsi" w:cstheme="minorHAnsi"/>
                <w:color w:val="000000"/>
                <w:sz w:val="18"/>
                <w:szCs w:val="18"/>
              </w:rPr>
              <w:t>1 x $50 cash</w:t>
            </w:r>
          </w:p>
        </w:tc>
        <w:tc>
          <w:tcPr>
            <w:tcW w:w="1275" w:type="dxa"/>
            <w:vAlign w:val="bottom"/>
          </w:tcPr>
          <w:p w14:paraId="3E015EA9" w14:textId="3B20628D"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$50.00</w:t>
            </w:r>
          </w:p>
        </w:tc>
        <w:tc>
          <w:tcPr>
            <w:tcW w:w="567" w:type="dxa"/>
            <w:vAlign w:val="bottom"/>
          </w:tcPr>
          <w:p w14:paraId="559949DE" w14:textId="765622A0"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1</w:t>
            </w:r>
          </w:p>
        </w:tc>
        <w:tc>
          <w:tcPr>
            <w:tcW w:w="1196" w:type="dxa"/>
            <w:vAlign w:val="bottom"/>
          </w:tcPr>
          <w:p w14:paraId="74B3A6A2" w14:textId="526A9754"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$50.00</w:t>
            </w:r>
          </w:p>
        </w:tc>
      </w:tr>
      <w:tr w:rsidR="00C658B9" w:rsidRPr="00D13AD1" w14:paraId="438C15F1" w14:textId="77777777" w:rsidTr="00C658B9">
        <w:trPr>
          <w:trHeight w:val="374"/>
        </w:trPr>
        <w:tc>
          <w:tcPr>
            <w:tcW w:w="1526" w:type="dxa"/>
            <w:vAlign w:val="bottom"/>
          </w:tcPr>
          <w:p w14:paraId="1963926E" w14:textId="4CE9B3C9"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lastRenderedPageBreak/>
              <w:t>CASH ($50 x 1)</w:t>
            </w:r>
          </w:p>
        </w:tc>
        <w:tc>
          <w:tcPr>
            <w:tcW w:w="4678" w:type="dxa"/>
            <w:vAlign w:val="bottom"/>
          </w:tcPr>
          <w:p w14:paraId="694399A5" w14:textId="3CA31151" w:rsidR="00C658B9" w:rsidRPr="00C658B9" w:rsidRDefault="00C658B9" w:rsidP="00C658B9">
            <w:pPr>
              <w:rPr>
                <w:rFonts w:asciiTheme="minorHAnsi" w:hAnsiTheme="minorHAnsi" w:cstheme="minorHAnsi"/>
                <w:color w:val="000000"/>
                <w:sz w:val="18"/>
                <w:szCs w:val="18"/>
              </w:rPr>
            </w:pPr>
            <w:r w:rsidRPr="00C658B9">
              <w:rPr>
                <w:rFonts w:asciiTheme="minorHAnsi" w:hAnsiTheme="minorHAnsi" w:cstheme="minorHAnsi"/>
                <w:color w:val="000000"/>
                <w:sz w:val="18"/>
                <w:szCs w:val="18"/>
              </w:rPr>
              <w:t>1 x $50 cash</w:t>
            </w:r>
          </w:p>
        </w:tc>
        <w:tc>
          <w:tcPr>
            <w:tcW w:w="1275" w:type="dxa"/>
            <w:vAlign w:val="bottom"/>
          </w:tcPr>
          <w:p w14:paraId="1BF53D8F" w14:textId="57EF3D22"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$50.00</w:t>
            </w:r>
          </w:p>
        </w:tc>
        <w:tc>
          <w:tcPr>
            <w:tcW w:w="567" w:type="dxa"/>
            <w:vAlign w:val="bottom"/>
          </w:tcPr>
          <w:p w14:paraId="2A476840" w14:textId="483CBA48"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1</w:t>
            </w:r>
          </w:p>
        </w:tc>
        <w:tc>
          <w:tcPr>
            <w:tcW w:w="1196" w:type="dxa"/>
            <w:vAlign w:val="bottom"/>
          </w:tcPr>
          <w:p w14:paraId="107715CD" w14:textId="4ACFA8B8"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$50.00</w:t>
            </w:r>
          </w:p>
        </w:tc>
      </w:tr>
      <w:tr w:rsidR="00C658B9" w:rsidRPr="00D13AD1" w14:paraId="1DE62CA3" w14:textId="77777777" w:rsidTr="00C658B9">
        <w:trPr>
          <w:trHeight w:val="374"/>
        </w:trPr>
        <w:tc>
          <w:tcPr>
            <w:tcW w:w="1526" w:type="dxa"/>
            <w:vAlign w:val="bottom"/>
          </w:tcPr>
          <w:p w14:paraId="7032886D" w14:textId="5C7874AD"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CASH ($100 x 1)</w:t>
            </w:r>
          </w:p>
        </w:tc>
        <w:tc>
          <w:tcPr>
            <w:tcW w:w="4678" w:type="dxa"/>
            <w:vAlign w:val="bottom"/>
          </w:tcPr>
          <w:p w14:paraId="46B00D02" w14:textId="1420FDDF" w:rsidR="00C658B9" w:rsidRPr="00C658B9" w:rsidRDefault="00C658B9" w:rsidP="00C658B9">
            <w:pPr>
              <w:rPr>
                <w:rFonts w:asciiTheme="minorHAnsi" w:hAnsiTheme="minorHAnsi" w:cstheme="minorHAnsi"/>
                <w:color w:val="000000"/>
                <w:sz w:val="18"/>
                <w:szCs w:val="18"/>
              </w:rPr>
            </w:pPr>
            <w:r w:rsidRPr="00C658B9">
              <w:rPr>
                <w:rFonts w:asciiTheme="minorHAnsi" w:hAnsiTheme="minorHAnsi" w:cstheme="minorHAnsi"/>
                <w:color w:val="000000"/>
                <w:sz w:val="18"/>
                <w:szCs w:val="18"/>
              </w:rPr>
              <w:t>1 x $100 Cash prize</w:t>
            </w:r>
          </w:p>
        </w:tc>
        <w:tc>
          <w:tcPr>
            <w:tcW w:w="1275" w:type="dxa"/>
            <w:vAlign w:val="bottom"/>
          </w:tcPr>
          <w:p w14:paraId="5DA8C18B" w14:textId="40AAA512"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$100.00</w:t>
            </w:r>
          </w:p>
        </w:tc>
        <w:tc>
          <w:tcPr>
            <w:tcW w:w="567" w:type="dxa"/>
            <w:vAlign w:val="bottom"/>
          </w:tcPr>
          <w:p w14:paraId="2E15ECC1" w14:textId="1C7816DA"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1</w:t>
            </w:r>
          </w:p>
        </w:tc>
        <w:tc>
          <w:tcPr>
            <w:tcW w:w="1196" w:type="dxa"/>
            <w:vAlign w:val="bottom"/>
          </w:tcPr>
          <w:p w14:paraId="1A287A3D" w14:textId="23EBFAD9" w:rsidR="00C658B9" w:rsidRPr="00C658B9" w:rsidRDefault="00C658B9" w:rsidP="00C658B9">
            <w:pPr>
              <w:rPr>
                <w:rFonts w:asciiTheme="minorHAnsi" w:hAnsiTheme="minorHAnsi" w:cstheme="minorHAnsi"/>
                <w:sz w:val="18"/>
                <w:szCs w:val="18"/>
              </w:rPr>
            </w:pPr>
            <w:r w:rsidRPr="00C658B9">
              <w:rPr>
                <w:rFonts w:asciiTheme="minorHAnsi" w:hAnsiTheme="minorHAnsi" w:cstheme="minorHAnsi"/>
                <w:color w:val="000000"/>
                <w:sz w:val="18"/>
                <w:szCs w:val="18"/>
              </w:rPr>
              <w:t>$100.00</w:t>
            </w:r>
          </w:p>
        </w:tc>
      </w:tr>
      <w:tr w:rsidR="00DB169F" w:rsidRPr="00D13AD1" w14:paraId="3A7E115B" w14:textId="77777777" w:rsidTr="00C658B9">
        <w:trPr>
          <w:trHeight w:val="374"/>
        </w:trPr>
        <w:tc>
          <w:tcPr>
            <w:tcW w:w="1526" w:type="dxa"/>
            <w:vAlign w:val="bottom"/>
          </w:tcPr>
          <w:p w14:paraId="5512320D" w14:textId="0998279F" w:rsidR="00DB169F" w:rsidRPr="00C658B9" w:rsidRDefault="00DB169F" w:rsidP="00DB169F">
            <w:pPr>
              <w:rPr>
                <w:rFonts w:asciiTheme="minorHAnsi" w:hAnsiTheme="minorHAnsi" w:cstheme="minorHAnsi"/>
                <w:color w:val="000000"/>
                <w:sz w:val="18"/>
                <w:szCs w:val="18"/>
              </w:rPr>
            </w:pPr>
            <w:r>
              <w:rPr>
                <w:rFonts w:ascii="Calibri" w:hAnsi="Calibri" w:cs="Calibri"/>
                <w:color w:val="000000"/>
                <w:sz w:val="20"/>
                <w:szCs w:val="20"/>
              </w:rPr>
              <w:t>Hairdryer  (x1)</w:t>
            </w:r>
          </w:p>
        </w:tc>
        <w:tc>
          <w:tcPr>
            <w:tcW w:w="4678" w:type="dxa"/>
            <w:vAlign w:val="bottom"/>
          </w:tcPr>
          <w:p w14:paraId="361709AB" w14:textId="2D34A247" w:rsidR="00DB169F" w:rsidRPr="00C658B9" w:rsidRDefault="00DB169F" w:rsidP="00DB169F">
            <w:pPr>
              <w:rPr>
                <w:rFonts w:asciiTheme="minorHAnsi" w:hAnsiTheme="minorHAnsi" w:cstheme="minorHAnsi"/>
                <w:color w:val="000000"/>
                <w:sz w:val="18"/>
                <w:szCs w:val="18"/>
              </w:rPr>
            </w:pPr>
            <w:r>
              <w:rPr>
                <w:rFonts w:ascii="Calibri" w:hAnsi="Calibri" w:cs="Calibri"/>
                <w:color w:val="000000"/>
                <w:sz w:val="20"/>
                <w:szCs w:val="20"/>
              </w:rPr>
              <w:t>Hairdryer - Vs Sassoon Radiance Ac 2400 Hair Dryer VSD179SA</w:t>
            </w:r>
          </w:p>
        </w:tc>
        <w:tc>
          <w:tcPr>
            <w:tcW w:w="1275" w:type="dxa"/>
            <w:vAlign w:val="bottom"/>
          </w:tcPr>
          <w:p w14:paraId="2CDAC302" w14:textId="57425B61" w:rsidR="00DB169F" w:rsidRPr="00C658B9" w:rsidRDefault="00DB169F" w:rsidP="00DB169F">
            <w:pPr>
              <w:rPr>
                <w:rFonts w:asciiTheme="minorHAnsi" w:hAnsiTheme="minorHAnsi" w:cstheme="minorHAnsi"/>
                <w:color w:val="000000"/>
                <w:sz w:val="18"/>
                <w:szCs w:val="18"/>
              </w:rPr>
            </w:pPr>
            <w:r>
              <w:rPr>
                <w:rFonts w:ascii="Calibri" w:hAnsi="Calibri" w:cs="Calibri"/>
                <w:color w:val="000000"/>
                <w:sz w:val="22"/>
                <w:szCs w:val="22"/>
              </w:rPr>
              <w:t>$89.95</w:t>
            </w:r>
          </w:p>
        </w:tc>
        <w:tc>
          <w:tcPr>
            <w:tcW w:w="567" w:type="dxa"/>
            <w:vAlign w:val="bottom"/>
          </w:tcPr>
          <w:p w14:paraId="5F77EE0E" w14:textId="27B86D0F" w:rsidR="00DB169F" w:rsidRPr="00C658B9" w:rsidRDefault="00DB169F" w:rsidP="00DB169F">
            <w:pPr>
              <w:rPr>
                <w:rFonts w:asciiTheme="minorHAnsi" w:hAnsiTheme="minorHAnsi" w:cstheme="minorHAnsi"/>
                <w:color w:val="000000"/>
                <w:sz w:val="18"/>
                <w:szCs w:val="18"/>
              </w:rPr>
            </w:pPr>
            <w:r>
              <w:rPr>
                <w:rFonts w:ascii="Calibri" w:hAnsi="Calibri" w:cs="Calibri"/>
                <w:color w:val="000000"/>
                <w:sz w:val="22"/>
                <w:szCs w:val="22"/>
              </w:rPr>
              <w:t>1</w:t>
            </w:r>
          </w:p>
        </w:tc>
        <w:tc>
          <w:tcPr>
            <w:tcW w:w="1196" w:type="dxa"/>
            <w:vAlign w:val="bottom"/>
          </w:tcPr>
          <w:p w14:paraId="16F4701F" w14:textId="693CA39A" w:rsidR="00DB169F" w:rsidRPr="00C658B9" w:rsidRDefault="00DB169F" w:rsidP="00DB169F">
            <w:pPr>
              <w:rPr>
                <w:rFonts w:asciiTheme="minorHAnsi" w:hAnsiTheme="minorHAnsi" w:cstheme="minorHAnsi"/>
                <w:color w:val="000000"/>
                <w:sz w:val="18"/>
                <w:szCs w:val="18"/>
              </w:rPr>
            </w:pPr>
            <w:r>
              <w:rPr>
                <w:rFonts w:ascii="Calibri" w:hAnsi="Calibri" w:cs="Calibri"/>
                <w:color w:val="000000"/>
                <w:sz w:val="22"/>
                <w:szCs w:val="22"/>
              </w:rPr>
              <w:t>$89.95</w:t>
            </w:r>
          </w:p>
        </w:tc>
      </w:tr>
      <w:tr w:rsidR="00DB169F" w:rsidRPr="00D13AD1" w14:paraId="7CEAF554" w14:textId="77777777" w:rsidTr="00C658B9">
        <w:trPr>
          <w:trHeight w:val="374"/>
        </w:trPr>
        <w:tc>
          <w:tcPr>
            <w:tcW w:w="1526" w:type="dxa"/>
            <w:vAlign w:val="bottom"/>
          </w:tcPr>
          <w:p w14:paraId="39C48435" w14:textId="565D2BE7" w:rsidR="00DB169F" w:rsidRPr="00C658B9" w:rsidRDefault="00DB169F" w:rsidP="00DB169F">
            <w:pPr>
              <w:rPr>
                <w:rFonts w:asciiTheme="minorHAnsi" w:hAnsiTheme="minorHAnsi" w:cstheme="minorHAnsi"/>
                <w:color w:val="000000"/>
                <w:sz w:val="18"/>
                <w:szCs w:val="18"/>
              </w:rPr>
            </w:pPr>
            <w:r>
              <w:rPr>
                <w:rFonts w:ascii="Calibri" w:hAnsi="Calibri" w:cs="Calibri"/>
                <w:color w:val="000000"/>
                <w:sz w:val="20"/>
                <w:szCs w:val="20"/>
              </w:rPr>
              <w:t>CASH ($100 x 1)</w:t>
            </w:r>
          </w:p>
        </w:tc>
        <w:tc>
          <w:tcPr>
            <w:tcW w:w="4678" w:type="dxa"/>
            <w:vAlign w:val="bottom"/>
          </w:tcPr>
          <w:p w14:paraId="4310B9D9" w14:textId="4F6A1868" w:rsidR="00DB169F" w:rsidRPr="00C658B9" w:rsidRDefault="00DB169F" w:rsidP="00DB169F">
            <w:pPr>
              <w:rPr>
                <w:rFonts w:asciiTheme="minorHAnsi" w:hAnsiTheme="minorHAnsi" w:cstheme="minorHAnsi"/>
                <w:color w:val="000000"/>
                <w:sz w:val="18"/>
                <w:szCs w:val="18"/>
              </w:rPr>
            </w:pPr>
            <w:r>
              <w:rPr>
                <w:rFonts w:ascii="Calibri" w:hAnsi="Calibri" w:cs="Calibri"/>
                <w:color w:val="000000"/>
                <w:sz w:val="20"/>
                <w:szCs w:val="20"/>
              </w:rPr>
              <w:t>1 x $100 Cash prize</w:t>
            </w:r>
          </w:p>
        </w:tc>
        <w:tc>
          <w:tcPr>
            <w:tcW w:w="1275" w:type="dxa"/>
            <w:vAlign w:val="bottom"/>
          </w:tcPr>
          <w:p w14:paraId="73B69671" w14:textId="34371F4E" w:rsidR="00DB169F" w:rsidRPr="00C658B9" w:rsidRDefault="00DB169F" w:rsidP="00DB169F">
            <w:pPr>
              <w:rPr>
                <w:rFonts w:asciiTheme="minorHAnsi" w:hAnsiTheme="minorHAnsi" w:cstheme="minorHAnsi"/>
                <w:color w:val="000000"/>
                <w:sz w:val="18"/>
                <w:szCs w:val="18"/>
              </w:rPr>
            </w:pPr>
            <w:r>
              <w:rPr>
                <w:rFonts w:ascii="Calibri" w:hAnsi="Calibri" w:cs="Calibri"/>
                <w:color w:val="000000"/>
                <w:sz w:val="22"/>
                <w:szCs w:val="22"/>
              </w:rPr>
              <w:t>$100.00</w:t>
            </w:r>
          </w:p>
        </w:tc>
        <w:tc>
          <w:tcPr>
            <w:tcW w:w="567" w:type="dxa"/>
            <w:vAlign w:val="bottom"/>
          </w:tcPr>
          <w:p w14:paraId="3EB65A5F" w14:textId="41B8BECA" w:rsidR="00DB169F" w:rsidRPr="00C658B9" w:rsidRDefault="00DB169F" w:rsidP="00DB169F">
            <w:pPr>
              <w:rPr>
                <w:rFonts w:asciiTheme="minorHAnsi" w:hAnsiTheme="minorHAnsi" w:cstheme="minorHAnsi"/>
                <w:color w:val="000000"/>
                <w:sz w:val="18"/>
                <w:szCs w:val="18"/>
              </w:rPr>
            </w:pPr>
            <w:r>
              <w:rPr>
                <w:rFonts w:ascii="Calibri" w:hAnsi="Calibri" w:cs="Calibri"/>
                <w:color w:val="000000"/>
                <w:sz w:val="22"/>
                <w:szCs w:val="22"/>
              </w:rPr>
              <w:t>1</w:t>
            </w:r>
          </w:p>
        </w:tc>
        <w:tc>
          <w:tcPr>
            <w:tcW w:w="1196" w:type="dxa"/>
            <w:vAlign w:val="bottom"/>
          </w:tcPr>
          <w:p w14:paraId="74B5C8F3" w14:textId="677C21D9" w:rsidR="00DB169F" w:rsidRPr="00C658B9" w:rsidRDefault="00DB169F" w:rsidP="00DB169F">
            <w:pPr>
              <w:rPr>
                <w:rFonts w:asciiTheme="minorHAnsi" w:hAnsiTheme="minorHAnsi" w:cstheme="minorHAnsi"/>
                <w:color w:val="000000"/>
                <w:sz w:val="18"/>
                <w:szCs w:val="18"/>
              </w:rPr>
            </w:pPr>
            <w:r>
              <w:rPr>
                <w:rFonts w:ascii="Calibri" w:hAnsi="Calibri" w:cs="Calibri"/>
                <w:color w:val="000000"/>
                <w:sz w:val="22"/>
                <w:szCs w:val="22"/>
              </w:rPr>
              <w:t>$100.00</w:t>
            </w:r>
          </w:p>
        </w:tc>
      </w:tr>
      <w:tr w:rsidR="00C658B9" w:rsidRPr="00D13AD1" w14:paraId="11C8A92B" w14:textId="77777777" w:rsidTr="00C658B9">
        <w:trPr>
          <w:trHeight w:val="374"/>
        </w:trPr>
        <w:tc>
          <w:tcPr>
            <w:tcW w:w="1526" w:type="dxa"/>
            <w:shd w:val="clear" w:color="auto" w:fill="000000" w:themeFill="text1"/>
            <w:vAlign w:val="center"/>
          </w:tcPr>
          <w:p w14:paraId="224B1EB7" w14:textId="77777777" w:rsidR="00C658B9" w:rsidRPr="00D13AD1" w:rsidRDefault="00C658B9" w:rsidP="00E668A6">
            <w:pPr>
              <w:jc w:val="center"/>
              <w:rPr>
                <w:rFonts w:asciiTheme="minorHAnsi" w:hAnsiTheme="minorHAnsi" w:cstheme="minorHAnsi"/>
                <w:b/>
                <w:bCs/>
                <w:sz w:val="20"/>
                <w:szCs w:val="20"/>
              </w:rPr>
            </w:pPr>
          </w:p>
        </w:tc>
        <w:tc>
          <w:tcPr>
            <w:tcW w:w="4678" w:type="dxa"/>
            <w:shd w:val="clear" w:color="auto" w:fill="000000" w:themeFill="text1"/>
          </w:tcPr>
          <w:p w14:paraId="11BC3431" w14:textId="77777777" w:rsidR="00C658B9" w:rsidRPr="00D13AD1" w:rsidRDefault="00C658B9" w:rsidP="00E668A6">
            <w:pPr>
              <w:jc w:val="center"/>
              <w:rPr>
                <w:rFonts w:asciiTheme="minorHAnsi" w:hAnsiTheme="minorHAnsi" w:cstheme="minorHAnsi"/>
                <w:sz w:val="20"/>
                <w:szCs w:val="20"/>
              </w:rPr>
            </w:pPr>
          </w:p>
        </w:tc>
        <w:tc>
          <w:tcPr>
            <w:tcW w:w="1275" w:type="dxa"/>
            <w:shd w:val="clear" w:color="auto" w:fill="000000" w:themeFill="text1"/>
            <w:vAlign w:val="center"/>
          </w:tcPr>
          <w:p w14:paraId="36E6207B" w14:textId="6AEFEF4C" w:rsidR="00C658B9" w:rsidRPr="00D13AD1" w:rsidRDefault="00C658B9" w:rsidP="00E668A6">
            <w:pPr>
              <w:jc w:val="center"/>
              <w:rPr>
                <w:rFonts w:asciiTheme="minorHAnsi" w:hAnsiTheme="minorHAnsi" w:cstheme="minorHAnsi"/>
                <w:sz w:val="20"/>
                <w:szCs w:val="20"/>
              </w:rPr>
            </w:pPr>
          </w:p>
        </w:tc>
        <w:tc>
          <w:tcPr>
            <w:tcW w:w="567" w:type="dxa"/>
            <w:shd w:val="clear" w:color="auto" w:fill="000000" w:themeFill="text1"/>
            <w:vAlign w:val="center"/>
          </w:tcPr>
          <w:p w14:paraId="3578EBE5" w14:textId="77777777" w:rsidR="00C658B9" w:rsidRPr="00D13AD1" w:rsidRDefault="00C658B9" w:rsidP="00E668A6">
            <w:pPr>
              <w:jc w:val="center"/>
              <w:rPr>
                <w:rFonts w:asciiTheme="minorHAnsi" w:hAnsiTheme="minorHAnsi" w:cstheme="minorHAnsi"/>
                <w:sz w:val="20"/>
                <w:szCs w:val="20"/>
              </w:rPr>
            </w:pPr>
          </w:p>
        </w:tc>
        <w:tc>
          <w:tcPr>
            <w:tcW w:w="1196" w:type="dxa"/>
            <w:shd w:val="clear" w:color="auto" w:fill="000000" w:themeFill="text1"/>
            <w:vAlign w:val="bottom"/>
          </w:tcPr>
          <w:p w14:paraId="7AFE8887" w14:textId="77777777" w:rsidR="00C658B9" w:rsidRPr="00D13AD1" w:rsidRDefault="00C658B9" w:rsidP="00E668A6">
            <w:pPr>
              <w:jc w:val="center"/>
              <w:rPr>
                <w:rFonts w:asciiTheme="minorHAnsi" w:hAnsiTheme="minorHAnsi" w:cstheme="minorHAnsi"/>
                <w:sz w:val="20"/>
                <w:szCs w:val="20"/>
              </w:rPr>
            </w:pPr>
            <w:r w:rsidRPr="00D13AD1">
              <w:rPr>
                <w:rFonts w:asciiTheme="minorHAnsi" w:hAnsiTheme="minorHAnsi" w:cstheme="minorHAnsi"/>
                <w:sz w:val="20"/>
                <w:szCs w:val="20"/>
              </w:rPr>
              <w:t xml:space="preserve"> </w:t>
            </w:r>
          </w:p>
        </w:tc>
      </w:tr>
    </w:tbl>
    <w:p w14:paraId="5D2D3FFC" w14:textId="77777777" w:rsidR="007D6866" w:rsidRPr="00D13AD1" w:rsidRDefault="007D6866">
      <w:pPr>
        <w:rPr>
          <w:rFonts w:asciiTheme="minorHAnsi" w:eastAsia="Calibri" w:hAnsiTheme="minorHAnsi" w:cstheme="minorHAnsi"/>
          <w:sz w:val="20"/>
          <w:szCs w:val="20"/>
        </w:rPr>
      </w:pPr>
    </w:p>
    <w:p w14:paraId="2BFC8602" w14:textId="0ECA1AFB" w:rsidR="007D6866" w:rsidRPr="00D13AD1" w:rsidRDefault="00F57C48">
      <w:pPr>
        <w:rPr>
          <w:rFonts w:asciiTheme="minorHAnsi" w:eastAsia="Calibri" w:hAnsiTheme="minorHAnsi" w:cstheme="minorHAnsi"/>
          <w:sz w:val="20"/>
          <w:szCs w:val="20"/>
        </w:rPr>
      </w:pPr>
      <w:r w:rsidRPr="00D13AD1">
        <w:rPr>
          <w:rFonts w:asciiTheme="minorHAnsi" w:eastAsia="Calibri" w:hAnsiTheme="minorHAnsi" w:cstheme="minorHAnsi"/>
          <w:sz w:val="20"/>
          <w:szCs w:val="20"/>
        </w:rPr>
        <w:t xml:space="preserve">The TOTAL PRIZE POOL IS VALUED AT UP TO AUD </w:t>
      </w:r>
      <w:r w:rsidR="00BF2995" w:rsidRPr="00BF2995">
        <w:rPr>
          <w:rFonts w:asciiTheme="minorHAnsi" w:eastAsia="Calibri" w:hAnsiTheme="minorHAnsi" w:cstheme="minorHAnsi"/>
          <w:b/>
          <w:bCs/>
          <w:sz w:val="20"/>
          <w:szCs w:val="20"/>
        </w:rPr>
        <w:t xml:space="preserve">$13,553.55 </w:t>
      </w:r>
      <w:r w:rsidRPr="00D13AD1">
        <w:rPr>
          <w:rFonts w:asciiTheme="minorHAnsi" w:eastAsia="Calibri" w:hAnsiTheme="minorHAnsi" w:cstheme="minorHAnsi"/>
          <w:sz w:val="20"/>
          <w:szCs w:val="20"/>
        </w:rPr>
        <w:t>(including GST).</w:t>
      </w:r>
    </w:p>
    <w:p w14:paraId="11ADBDF1" w14:textId="77777777" w:rsidR="007D6866" w:rsidRPr="00D13AD1" w:rsidRDefault="007D6866">
      <w:pPr>
        <w:rPr>
          <w:rFonts w:asciiTheme="minorHAnsi" w:eastAsia="Calibri" w:hAnsiTheme="minorHAnsi" w:cstheme="minorHAnsi"/>
          <w:sz w:val="20"/>
          <w:szCs w:val="20"/>
        </w:rPr>
      </w:pPr>
    </w:p>
    <w:p w14:paraId="22F9442C" w14:textId="4EDDEC00" w:rsidR="007E6E81" w:rsidRPr="00D13AD1" w:rsidRDefault="00F57C48" w:rsidP="007E6E81">
      <w:pPr>
        <w:numPr>
          <w:ilvl w:val="0"/>
          <w:numId w:val="2"/>
        </w:numPr>
        <w:pBdr>
          <w:top w:val="nil"/>
          <w:left w:val="nil"/>
          <w:bottom w:val="nil"/>
          <w:right w:val="nil"/>
          <w:between w:val="nil"/>
        </w:pBdr>
        <w:rPr>
          <w:rFonts w:asciiTheme="minorHAnsi" w:eastAsia="Calibri" w:hAnsiTheme="minorHAnsi" w:cstheme="minorHAnsi"/>
          <w:sz w:val="20"/>
          <w:szCs w:val="20"/>
        </w:rPr>
      </w:pPr>
      <w:r w:rsidRPr="00D13AD1">
        <w:rPr>
          <w:rFonts w:asciiTheme="minorHAnsi" w:eastAsia="Calibri" w:hAnsiTheme="minorHAnsi" w:cstheme="minorHAnsi"/>
          <w:sz w:val="20"/>
          <w:szCs w:val="20"/>
        </w:rPr>
        <w:t>Only one prize will be awarded per person, per puzzle (excluding South Australian residents).</w:t>
      </w:r>
      <w:r w:rsidR="00E67CD7">
        <w:rPr>
          <w:rFonts w:asciiTheme="minorHAnsi" w:eastAsia="Calibri" w:hAnsiTheme="minorHAnsi" w:cstheme="minorHAnsi"/>
          <w:sz w:val="20"/>
          <w:szCs w:val="20"/>
        </w:rPr>
        <w:t xml:space="preserve"> </w:t>
      </w:r>
      <w:r w:rsidR="00E67CD7" w:rsidRPr="00E67CD7">
        <w:rPr>
          <w:rFonts w:asciiTheme="minorHAnsi" w:eastAsia="Calibri" w:hAnsiTheme="minorHAnsi" w:cstheme="minorHAnsi"/>
          <w:sz w:val="20"/>
          <w:szCs w:val="20"/>
        </w:rPr>
        <w:t>Winners are drawn in order of most expensive to least expensive prize on the draw date.</w:t>
      </w:r>
    </w:p>
    <w:p w14:paraId="2196030D" w14:textId="1C483B2A" w:rsidR="00FB4DD0" w:rsidRPr="00524BC5" w:rsidRDefault="00F57C48" w:rsidP="00524BC5">
      <w:pPr>
        <w:numPr>
          <w:ilvl w:val="0"/>
          <w:numId w:val="2"/>
        </w:numPr>
        <w:pBdr>
          <w:top w:val="nil"/>
          <w:left w:val="nil"/>
          <w:bottom w:val="nil"/>
          <w:right w:val="nil"/>
          <w:between w:val="nil"/>
        </w:pBdr>
        <w:rPr>
          <w:rFonts w:asciiTheme="minorHAnsi" w:eastAsia="Calibri" w:hAnsiTheme="minorHAnsi" w:cstheme="minorHAnsi"/>
          <w:sz w:val="20"/>
          <w:szCs w:val="20"/>
        </w:rPr>
      </w:pPr>
      <w:r w:rsidRPr="00D13AD1">
        <w:rPr>
          <w:rFonts w:asciiTheme="minorHAnsi" w:eastAsia="Calibri" w:hAnsiTheme="minorHAnsi" w:cstheme="minorHAnsi"/>
          <w:sz w:val="20"/>
          <w:szCs w:val="20"/>
        </w:rPr>
        <w:t xml:space="preserve">The winners will be notified in writing within seven (7) business days of the draw using the contact details provided in their entry. The winners’ </w:t>
      </w:r>
      <w:r w:rsidR="00F81418" w:rsidRPr="00F81418">
        <w:rPr>
          <w:rFonts w:asciiTheme="minorHAnsi" w:eastAsia="Calibri" w:hAnsiTheme="minorHAnsi" w:cstheme="minorHAnsi"/>
          <w:sz w:val="20"/>
          <w:szCs w:val="20"/>
        </w:rPr>
        <w:t>last name, first initial and postcode</w:t>
      </w:r>
      <w:r w:rsidR="00F81418">
        <w:rPr>
          <w:rFonts w:asciiTheme="minorHAnsi" w:eastAsia="Calibri" w:hAnsiTheme="minorHAnsi" w:cstheme="minorHAnsi"/>
          <w:sz w:val="20"/>
          <w:szCs w:val="20"/>
        </w:rPr>
        <w:t xml:space="preserve"> </w:t>
      </w:r>
      <w:r w:rsidRPr="00D13AD1">
        <w:rPr>
          <w:rFonts w:asciiTheme="minorHAnsi" w:eastAsia="Calibri" w:hAnsiTheme="minorHAnsi" w:cstheme="minorHAnsi"/>
          <w:sz w:val="20"/>
          <w:szCs w:val="20"/>
        </w:rPr>
        <w:t xml:space="preserve">for puzzles in Woman’s Day Superpuzzler will be published on </w:t>
      </w:r>
      <w:hyperlink r:id="rId7">
        <w:r w:rsidRPr="00D13AD1">
          <w:rPr>
            <w:rFonts w:asciiTheme="minorHAnsi" w:eastAsia="Calibri" w:hAnsiTheme="minorHAnsi" w:cstheme="minorHAnsi"/>
            <w:sz w:val="20"/>
            <w:szCs w:val="20"/>
            <w:u w:val="single"/>
          </w:rPr>
          <w:t>www.prizestolove.com.au/winners</w:t>
        </w:r>
      </w:hyperlink>
      <w:r w:rsidRPr="00D13AD1">
        <w:rPr>
          <w:rFonts w:asciiTheme="minorHAnsi" w:eastAsia="Calibri" w:hAnsiTheme="minorHAnsi" w:cstheme="minorHAnsi"/>
          <w:sz w:val="20"/>
          <w:szCs w:val="20"/>
        </w:rPr>
        <w:t xml:space="preserve"> for 28 days from </w:t>
      </w:r>
      <w:r w:rsidR="00524BC5" w:rsidRPr="00524BC5">
        <w:rPr>
          <w:rFonts w:asciiTheme="minorHAnsi" w:eastAsia="Calibri" w:hAnsiTheme="minorHAnsi" w:cstheme="minorHAnsi"/>
          <w:sz w:val="20"/>
          <w:szCs w:val="20"/>
        </w:rPr>
        <w:t>21/02/2025</w:t>
      </w:r>
      <w:r w:rsidRPr="00524BC5">
        <w:rPr>
          <w:rFonts w:asciiTheme="minorHAnsi" w:eastAsia="Calibri" w:hAnsiTheme="minorHAnsi" w:cstheme="minorHAnsi"/>
          <w:sz w:val="20"/>
          <w:szCs w:val="20"/>
        </w:rPr>
        <w:t xml:space="preserve">. </w:t>
      </w:r>
    </w:p>
    <w:p w14:paraId="0C7426C2" w14:textId="71248883" w:rsidR="007E6E81" w:rsidRPr="00D13AD1" w:rsidRDefault="00F57C48" w:rsidP="007E6E81">
      <w:pPr>
        <w:numPr>
          <w:ilvl w:val="0"/>
          <w:numId w:val="2"/>
        </w:numPr>
        <w:pBdr>
          <w:top w:val="nil"/>
          <w:left w:val="nil"/>
          <w:bottom w:val="nil"/>
          <w:right w:val="nil"/>
          <w:between w:val="nil"/>
        </w:pBdr>
        <w:rPr>
          <w:rFonts w:asciiTheme="minorHAnsi" w:eastAsia="Calibri" w:hAnsiTheme="minorHAnsi" w:cstheme="minorHAnsi"/>
          <w:sz w:val="20"/>
          <w:szCs w:val="20"/>
        </w:rPr>
      </w:pPr>
      <w:r w:rsidRPr="00D13AD1">
        <w:rPr>
          <w:rFonts w:asciiTheme="minorHAnsi" w:eastAsia="Calibri" w:hAnsiTheme="minorHAnsi" w:cstheme="minorHAnsi"/>
          <w:sz w:val="20"/>
          <w:szCs w:val="20"/>
        </w:rPr>
        <w:t>The winner must take the prize as offered. The prize, or any unused portion of the prize, is not exchangeable and cannot be redeemed as cash. The prize cannot be used in conjunction with any other special offer.</w:t>
      </w:r>
    </w:p>
    <w:p w14:paraId="6ABA05F1" w14:textId="02127615" w:rsidR="007E6E81" w:rsidRPr="00D13AD1" w:rsidRDefault="00F57C48" w:rsidP="007E6E81">
      <w:pPr>
        <w:numPr>
          <w:ilvl w:val="0"/>
          <w:numId w:val="2"/>
        </w:numPr>
        <w:pBdr>
          <w:top w:val="nil"/>
          <w:left w:val="nil"/>
          <w:bottom w:val="nil"/>
          <w:right w:val="nil"/>
          <w:between w:val="nil"/>
        </w:pBdr>
        <w:rPr>
          <w:rFonts w:asciiTheme="minorHAnsi" w:eastAsia="Calibri" w:hAnsiTheme="minorHAnsi" w:cstheme="minorHAnsi"/>
          <w:sz w:val="20"/>
          <w:szCs w:val="20"/>
        </w:rPr>
      </w:pPr>
      <w:r w:rsidRPr="00D13AD1">
        <w:rPr>
          <w:rFonts w:asciiTheme="minorHAnsi" w:eastAsia="Calibri" w:hAnsiTheme="minorHAnsi" w:cstheme="minorHAnsi"/>
          <w:sz w:val="20"/>
          <w:szCs w:val="20"/>
        </w:rPr>
        <w:t>If, for any reason, the winner does not take the prize at the time stipulated by the Promoter, the prize will be forfeited by the winner and cash will not be awarded in lieu of the prize.</w:t>
      </w:r>
    </w:p>
    <w:p w14:paraId="2142487B" w14:textId="178C951F" w:rsidR="007E6E81" w:rsidRPr="00D13AD1" w:rsidRDefault="00F57C48" w:rsidP="007E6E81">
      <w:pPr>
        <w:numPr>
          <w:ilvl w:val="0"/>
          <w:numId w:val="2"/>
        </w:numPr>
        <w:pBdr>
          <w:top w:val="nil"/>
          <w:left w:val="nil"/>
          <w:bottom w:val="nil"/>
          <w:right w:val="nil"/>
          <w:between w:val="nil"/>
        </w:pBdr>
        <w:rPr>
          <w:rFonts w:asciiTheme="minorHAnsi" w:eastAsia="Calibri" w:hAnsiTheme="minorHAnsi" w:cstheme="minorHAnsi"/>
          <w:sz w:val="20"/>
          <w:szCs w:val="20"/>
        </w:rPr>
      </w:pPr>
      <w:r w:rsidRPr="00D13AD1">
        <w:rPr>
          <w:rFonts w:asciiTheme="minorHAnsi" w:eastAsia="Calibri" w:hAnsiTheme="minorHAnsi" w:cstheme="minorHAnsi"/>
          <w:sz w:val="20"/>
          <w:szCs w:val="20"/>
        </w:rPr>
        <w:t>If a prize, or part of a prize, is unavailable, the Promoter may substitute an alternative prize to substantially the same recommended retail value and/or specification, subject to any written direction from the various regulatory authorities.</w:t>
      </w:r>
    </w:p>
    <w:p w14:paraId="464F4D7F" w14:textId="4898029F" w:rsidR="007D6866" w:rsidRPr="00E1304A" w:rsidRDefault="00F57C48" w:rsidP="00E1304A">
      <w:pPr>
        <w:numPr>
          <w:ilvl w:val="0"/>
          <w:numId w:val="2"/>
        </w:numPr>
        <w:pBdr>
          <w:top w:val="nil"/>
          <w:left w:val="nil"/>
          <w:bottom w:val="nil"/>
          <w:right w:val="nil"/>
          <w:between w:val="nil"/>
        </w:pBdr>
        <w:rPr>
          <w:rFonts w:asciiTheme="minorHAnsi" w:eastAsia="Calibri" w:hAnsiTheme="minorHAnsi" w:cstheme="minorHAnsi"/>
          <w:sz w:val="20"/>
          <w:szCs w:val="20"/>
        </w:rPr>
      </w:pPr>
      <w:r w:rsidRPr="00D13AD1">
        <w:rPr>
          <w:rFonts w:asciiTheme="minorHAnsi" w:eastAsia="Calibri" w:hAnsiTheme="minorHAnsi" w:cstheme="minorHAnsi"/>
          <w:sz w:val="20"/>
          <w:szCs w:val="20"/>
        </w:rPr>
        <w:t xml:space="preserve">If necessary, an unclaimed prize draw will be held on </w:t>
      </w:r>
      <w:r w:rsidR="00E1304A" w:rsidRPr="00E1304A">
        <w:rPr>
          <w:rFonts w:asciiTheme="minorHAnsi" w:eastAsia="Calibri" w:hAnsiTheme="minorHAnsi" w:cstheme="minorHAnsi"/>
          <w:sz w:val="20"/>
          <w:szCs w:val="20"/>
        </w:rPr>
        <w:t>09/05/2025</w:t>
      </w:r>
      <w:r w:rsidR="00E1304A">
        <w:rPr>
          <w:rFonts w:asciiTheme="minorHAnsi" w:eastAsia="Calibri" w:hAnsiTheme="minorHAnsi" w:cstheme="minorHAnsi"/>
          <w:sz w:val="20"/>
          <w:szCs w:val="20"/>
        </w:rPr>
        <w:t xml:space="preserve"> </w:t>
      </w:r>
      <w:r w:rsidRPr="00E1304A">
        <w:rPr>
          <w:rFonts w:asciiTheme="minorHAnsi" w:eastAsia="Calibri" w:hAnsiTheme="minorHAnsi" w:cstheme="minorHAnsi"/>
          <w:sz w:val="20"/>
          <w:szCs w:val="20"/>
        </w:rPr>
        <w:t xml:space="preserve">at the same time and place as the original draw in order to distribute any unclaimed prize(s), subject to any directions from a regulatory authority. A winner from this draw, if any, will be notified in writing using the contact details provided in their entry within seven (7) business days of the unclaimed prize draw and their </w:t>
      </w:r>
      <w:r w:rsidR="00F81418" w:rsidRPr="00F81418">
        <w:rPr>
          <w:rFonts w:asciiTheme="minorHAnsi" w:eastAsia="Calibri" w:hAnsiTheme="minorHAnsi" w:cstheme="minorHAnsi"/>
          <w:sz w:val="20"/>
          <w:szCs w:val="20"/>
        </w:rPr>
        <w:t>last name, first initial and postcode</w:t>
      </w:r>
      <w:r w:rsidR="00F81418">
        <w:rPr>
          <w:rFonts w:asciiTheme="minorHAnsi" w:eastAsia="Calibri" w:hAnsiTheme="minorHAnsi" w:cstheme="minorHAnsi"/>
          <w:sz w:val="20"/>
          <w:szCs w:val="20"/>
        </w:rPr>
        <w:t xml:space="preserve"> </w:t>
      </w:r>
      <w:r w:rsidRPr="00E1304A">
        <w:rPr>
          <w:rFonts w:asciiTheme="minorHAnsi" w:eastAsia="Calibri" w:hAnsiTheme="minorHAnsi" w:cstheme="minorHAnsi"/>
          <w:sz w:val="20"/>
          <w:szCs w:val="20"/>
        </w:rPr>
        <w:t xml:space="preserve">will be published on, for puzzles in Woman’s Day Superpuzzler on </w:t>
      </w:r>
      <w:hyperlink r:id="rId8">
        <w:r w:rsidRPr="00E1304A">
          <w:rPr>
            <w:rFonts w:asciiTheme="minorHAnsi" w:eastAsia="Calibri" w:hAnsiTheme="minorHAnsi" w:cstheme="minorHAnsi"/>
            <w:sz w:val="20"/>
            <w:szCs w:val="20"/>
            <w:u w:val="single"/>
          </w:rPr>
          <w:t>www.prizestolove.com.au/winners</w:t>
        </w:r>
      </w:hyperlink>
      <w:r w:rsidRPr="00E1304A">
        <w:rPr>
          <w:rFonts w:asciiTheme="minorHAnsi" w:eastAsia="Calibri" w:hAnsiTheme="minorHAnsi" w:cstheme="minorHAnsi"/>
          <w:sz w:val="20"/>
          <w:szCs w:val="20"/>
        </w:rPr>
        <w:t xml:space="preserve">  for 28 days from </w:t>
      </w:r>
      <w:r w:rsidR="00E1304A" w:rsidRPr="00E1304A">
        <w:rPr>
          <w:rFonts w:asciiTheme="minorHAnsi" w:eastAsia="Calibri" w:hAnsiTheme="minorHAnsi" w:cstheme="minorHAnsi"/>
          <w:sz w:val="20"/>
          <w:szCs w:val="20"/>
        </w:rPr>
        <w:t>16/05/2025</w:t>
      </w:r>
      <w:r w:rsidRPr="00E1304A">
        <w:rPr>
          <w:rFonts w:asciiTheme="minorHAnsi" w:eastAsia="Calibri" w:hAnsiTheme="minorHAnsi" w:cstheme="minorHAnsi"/>
          <w:sz w:val="20"/>
          <w:szCs w:val="20"/>
        </w:rPr>
        <w:t>.</w:t>
      </w:r>
    </w:p>
    <w:p w14:paraId="6B5CEBC2" w14:textId="77777777" w:rsidR="007D6866" w:rsidRPr="00D13AD1" w:rsidRDefault="007D6866">
      <w:pPr>
        <w:pBdr>
          <w:top w:val="nil"/>
          <w:left w:val="nil"/>
          <w:bottom w:val="nil"/>
          <w:right w:val="nil"/>
          <w:between w:val="nil"/>
        </w:pBdr>
        <w:rPr>
          <w:rFonts w:asciiTheme="minorHAnsi" w:eastAsia="Calibri" w:hAnsiTheme="minorHAnsi" w:cstheme="minorHAnsi"/>
          <w:sz w:val="20"/>
          <w:szCs w:val="20"/>
        </w:rPr>
      </w:pPr>
    </w:p>
    <w:p w14:paraId="66CD5D85" w14:textId="77777777" w:rsidR="007D6866" w:rsidRPr="00D13AD1" w:rsidRDefault="00F57C48">
      <w:pPr>
        <w:rPr>
          <w:rFonts w:asciiTheme="minorHAnsi" w:eastAsia="Calibri" w:hAnsiTheme="minorHAnsi" w:cstheme="minorHAnsi"/>
          <w:i/>
          <w:sz w:val="20"/>
          <w:szCs w:val="20"/>
        </w:rPr>
      </w:pPr>
      <w:r w:rsidRPr="00D13AD1">
        <w:rPr>
          <w:rFonts w:asciiTheme="minorHAnsi" w:eastAsia="Calibri" w:hAnsiTheme="minorHAnsi" w:cstheme="minorHAnsi"/>
          <w:i/>
          <w:sz w:val="20"/>
          <w:szCs w:val="20"/>
        </w:rPr>
        <w:t xml:space="preserve">Prizes </w:t>
      </w:r>
    </w:p>
    <w:p w14:paraId="6F89B4D2" w14:textId="77777777" w:rsidR="007D6866" w:rsidRPr="00D13AD1" w:rsidRDefault="00F57C48">
      <w:pPr>
        <w:numPr>
          <w:ilvl w:val="0"/>
          <w:numId w:val="2"/>
        </w:numPr>
        <w:pBdr>
          <w:top w:val="nil"/>
          <w:left w:val="nil"/>
          <w:bottom w:val="nil"/>
          <w:right w:val="nil"/>
          <w:between w:val="nil"/>
        </w:pBdr>
        <w:rPr>
          <w:rFonts w:asciiTheme="minorHAnsi" w:eastAsia="Calibri" w:hAnsiTheme="minorHAnsi" w:cstheme="minorHAnsi"/>
          <w:sz w:val="20"/>
          <w:szCs w:val="20"/>
        </w:rPr>
      </w:pPr>
      <w:r w:rsidRPr="00D13AD1">
        <w:rPr>
          <w:rFonts w:asciiTheme="minorHAnsi" w:eastAsia="Calibri" w:hAnsiTheme="minorHAnsi" w:cstheme="minorHAnsi"/>
          <w:sz w:val="20"/>
          <w:szCs w:val="20"/>
        </w:rPr>
        <w:t>The prize will be delivered to the nominated address of the winner, provided that address is in Australia. The Promoter is not responsible or liable for any delay or failure in delivery of the prize by a third party or for any damage caused to the prize during delivery.</w:t>
      </w:r>
    </w:p>
    <w:p w14:paraId="10EABFA6" w14:textId="77777777" w:rsidR="007D6866" w:rsidRPr="00D13AD1" w:rsidRDefault="00F57C48">
      <w:pPr>
        <w:numPr>
          <w:ilvl w:val="0"/>
          <w:numId w:val="2"/>
        </w:numPr>
        <w:pBdr>
          <w:top w:val="nil"/>
          <w:left w:val="nil"/>
          <w:bottom w:val="nil"/>
          <w:right w:val="nil"/>
          <w:between w:val="nil"/>
        </w:pBdr>
        <w:rPr>
          <w:rFonts w:asciiTheme="minorHAnsi" w:eastAsia="Calibri" w:hAnsiTheme="minorHAnsi" w:cstheme="minorHAnsi"/>
          <w:sz w:val="20"/>
          <w:szCs w:val="20"/>
        </w:rPr>
      </w:pPr>
      <w:r w:rsidRPr="00D13AD1">
        <w:rPr>
          <w:rFonts w:asciiTheme="minorHAnsi" w:eastAsia="Calibri" w:hAnsiTheme="minorHAnsi" w:cstheme="minorHAnsi"/>
          <w:sz w:val="20"/>
          <w:szCs w:val="20"/>
        </w:rPr>
        <w:t>The prizes do not include any ancillary costs associated with redeeming the prizes, which are the responsibility of the winner.</w:t>
      </w:r>
    </w:p>
    <w:p w14:paraId="18C6F163" w14:textId="77777777" w:rsidR="007D6866" w:rsidRPr="00D13AD1" w:rsidRDefault="00F57C48">
      <w:pPr>
        <w:numPr>
          <w:ilvl w:val="0"/>
          <w:numId w:val="2"/>
        </w:numPr>
        <w:pBdr>
          <w:top w:val="nil"/>
          <w:left w:val="nil"/>
          <w:bottom w:val="nil"/>
          <w:right w:val="nil"/>
          <w:between w:val="nil"/>
        </w:pBdr>
        <w:rPr>
          <w:rFonts w:asciiTheme="minorHAnsi" w:eastAsia="Calibri" w:hAnsiTheme="minorHAnsi" w:cstheme="minorHAnsi"/>
          <w:sz w:val="20"/>
          <w:szCs w:val="20"/>
        </w:rPr>
      </w:pPr>
      <w:r w:rsidRPr="00D13AD1">
        <w:rPr>
          <w:rFonts w:asciiTheme="minorHAnsi" w:eastAsia="Calibri" w:hAnsiTheme="minorHAnsi" w:cstheme="minorHAnsi"/>
          <w:sz w:val="20"/>
          <w:szCs w:val="20"/>
        </w:rPr>
        <w:t>The prizes do not include any installation or set-up of any of the products.</w:t>
      </w:r>
    </w:p>
    <w:p w14:paraId="232731A4" w14:textId="77777777" w:rsidR="007D6866" w:rsidRPr="00D13AD1" w:rsidRDefault="00F57C48">
      <w:pPr>
        <w:numPr>
          <w:ilvl w:val="0"/>
          <w:numId w:val="2"/>
        </w:numPr>
        <w:pBdr>
          <w:top w:val="nil"/>
          <w:left w:val="nil"/>
          <w:bottom w:val="nil"/>
          <w:right w:val="nil"/>
          <w:between w:val="nil"/>
        </w:pBdr>
        <w:rPr>
          <w:rFonts w:asciiTheme="minorHAnsi" w:eastAsia="Calibri" w:hAnsiTheme="minorHAnsi" w:cstheme="minorHAnsi"/>
          <w:sz w:val="20"/>
          <w:szCs w:val="20"/>
        </w:rPr>
      </w:pPr>
      <w:r w:rsidRPr="00D13AD1">
        <w:rPr>
          <w:rFonts w:asciiTheme="minorHAnsi" w:eastAsia="Calibri" w:hAnsiTheme="minorHAnsi" w:cstheme="minorHAnsi"/>
          <w:sz w:val="20"/>
          <w:szCs w:val="20"/>
        </w:rPr>
        <w:t>Products included in a prize package (including but not limited to titles, colour, design, sizing, model, finish, style, etc.) will be determined by the Promoter in its complete discretion.</w:t>
      </w:r>
    </w:p>
    <w:p w14:paraId="31A82FC7" w14:textId="77777777" w:rsidR="007D6866" w:rsidRPr="00D13AD1" w:rsidRDefault="00F57C48">
      <w:pPr>
        <w:numPr>
          <w:ilvl w:val="0"/>
          <w:numId w:val="2"/>
        </w:numPr>
        <w:pBdr>
          <w:top w:val="nil"/>
          <w:left w:val="nil"/>
          <w:bottom w:val="nil"/>
          <w:right w:val="nil"/>
          <w:between w:val="nil"/>
        </w:pBdr>
        <w:rPr>
          <w:rFonts w:asciiTheme="minorHAnsi" w:eastAsia="Calibri" w:hAnsiTheme="minorHAnsi" w:cstheme="minorHAnsi"/>
          <w:sz w:val="20"/>
          <w:szCs w:val="20"/>
        </w:rPr>
      </w:pPr>
      <w:r w:rsidRPr="00D13AD1">
        <w:rPr>
          <w:rFonts w:asciiTheme="minorHAnsi" w:eastAsia="Calibri" w:hAnsiTheme="minorHAnsi" w:cstheme="minorHAnsi"/>
          <w:sz w:val="20"/>
          <w:szCs w:val="20"/>
        </w:rPr>
        <w:t>In accepting the prize, the winner acknowledges that they may incur ongoing costs associated with the prize that are the responsibility of the winner.</w:t>
      </w:r>
    </w:p>
    <w:p w14:paraId="1C3DBEE9" w14:textId="77777777" w:rsidR="007D6866" w:rsidRPr="00D13AD1" w:rsidRDefault="00F57C48">
      <w:pPr>
        <w:numPr>
          <w:ilvl w:val="0"/>
          <w:numId w:val="2"/>
        </w:numPr>
        <w:pBdr>
          <w:top w:val="nil"/>
          <w:left w:val="nil"/>
          <w:bottom w:val="nil"/>
          <w:right w:val="nil"/>
          <w:between w:val="nil"/>
        </w:pBdr>
        <w:rPr>
          <w:rFonts w:asciiTheme="minorHAnsi" w:eastAsia="Calibri" w:hAnsiTheme="minorHAnsi" w:cstheme="minorHAnsi"/>
          <w:sz w:val="20"/>
          <w:szCs w:val="20"/>
        </w:rPr>
      </w:pPr>
      <w:r w:rsidRPr="00D13AD1">
        <w:rPr>
          <w:rFonts w:asciiTheme="minorHAnsi" w:eastAsia="Calibri" w:hAnsiTheme="minorHAnsi" w:cstheme="minorHAnsi"/>
          <w:sz w:val="20"/>
          <w:szCs w:val="20"/>
        </w:rPr>
        <w:t>The prizes are subject to the standard terms and conditions of individual prize and service providers.</w:t>
      </w:r>
    </w:p>
    <w:p w14:paraId="07D1AD6A" w14:textId="77777777" w:rsidR="007D6866" w:rsidRPr="00D13AD1" w:rsidRDefault="00F57C48">
      <w:pPr>
        <w:numPr>
          <w:ilvl w:val="0"/>
          <w:numId w:val="2"/>
        </w:numPr>
        <w:pBdr>
          <w:top w:val="nil"/>
          <w:left w:val="nil"/>
          <w:bottom w:val="nil"/>
          <w:right w:val="nil"/>
          <w:between w:val="nil"/>
        </w:pBdr>
        <w:rPr>
          <w:rFonts w:asciiTheme="minorHAnsi" w:hAnsiTheme="minorHAnsi" w:cstheme="minorHAnsi"/>
          <w:sz w:val="20"/>
          <w:szCs w:val="20"/>
        </w:rPr>
      </w:pPr>
      <w:r w:rsidRPr="00D13AD1">
        <w:rPr>
          <w:rFonts w:asciiTheme="minorHAnsi" w:eastAsia="Calibri" w:hAnsiTheme="minorHAnsi" w:cstheme="minorHAnsi"/>
          <w:b/>
          <w:sz w:val="20"/>
          <w:szCs w:val="20"/>
        </w:rPr>
        <w:t>Cash:</w:t>
      </w:r>
      <w:r w:rsidRPr="00D13AD1">
        <w:rPr>
          <w:rFonts w:asciiTheme="minorHAnsi" w:eastAsia="Calibri" w:hAnsiTheme="minorHAnsi" w:cstheme="minorHAnsi"/>
          <w:sz w:val="20"/>
          <w:szCs w:val="20"/>
        </w:rPr>
        <w:t xml:space="preserve"> Cash prizes will be awarded in the form of a cheque in favour of the winner.</w:t>
      </w:r>
    </w:p>
    <w:p w14:paraId="11F67AE6" w14:textId="77777777" w:rsidR="007D6866" w:rsidRPr="00D13AD1" w:rsidRDefault="00F57C48">
      <w:pPr>
        <w:numPr>
          <w:ilvl w:val="0"/>
          <w:numId w:val="2"/>
        </w:numPr>
        <w:pBdr>
          <w:top w:val="nil"/>
          <w:left w:val="nil"/>
          <w:bottom w:val="nil"/>
          <w:right w:val="nil"/>
          <w:between w:val="nil"/>
        </w:pBdr>
        <w:rPr>
          <w:rFonts w:asciiTheme="minorHAnsi" w:hAnsiTheme="minorHAnsi" w:cstheme="minorHAnsi"/>
          <w:sz w:val="20"/>
          <w:szCs w:val="20"/>
        </w:rPr>
      </w:pPr>
      <w:r w:rsidRPr="00D13AD1">
        <w:rPr>
          <w:rFonts w:asciiTheme="minorHAnsi" w:eastAsia="Calibri" w:hAnsiTheme="minorHAnsi" w:cstheme="minorHAnsi"/>
          <w:b/>
          <w:sz w:val="20"/>
          <w:szCs w:val="20"/>
        </w:rPr>
        <w:t>Electrical appliances:</w:t>
      </w:r>
      <w:r w:rsidRPr="00D13AD1">
        <w:rPr>
          <w:rFonts w:asciiTheme="minorHAnsi" w:eastAsia="Calibri" w:hAnsiTheme="minorHAnsi" w:cstheme="minorHAnsi"/>
          <w:sz w:val="20"/>
          <w:szCs w:val="20"/>
        </w:rPr>
        <w:t xml:space="preserve"> 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 </w:t>
      </w:r>
    </w:p>
    <w:p w14:paraId="37D596A8" w14:textId="77777777" w:rsidR="007D6866" w:rsidRPr="00D13AD1" w:rsidRDefault="00F57C48">
      <w:pPr>
        <w:numPr>
          <w:ilvl w:val="0"/>
          <w:numId w:val="2"/>
        </w:numPr>
        <w:pBdr>
          <w:top w:val="nil"/>
          <w:left w:val="nil"/>
          <w:bottom w:val="nil"/>
          <w:right w:val="nil"/>
          <w:between w:val="nil"/>
        </w:pBdr>
        <w:rPr>
          <w:rFonts w:asciiTheme="minorHAnsi" w:hAnsiTheme="minorHAnsi" w:cstheme="minorHAnsi"/>
          <w:sz w:val="20"/>
          <w:szCs w:val="20"/>
        </w:rPr>
      </w:pPr>
      <w:r w:rsidRPr="00D13AD1">
        <w:rPr>
          <w:rFonts w:asciiTheme="minorHAnsi" w:eastAsia="Calibri" w:hAnsiTheme="minorHAnsi" w:cstheme="minorHAnsi"/>
          <w:b/>
          <w:sz w:val="20"/>
          <w:szCs w:val="20"/>
        </w:rPr>
        <w:t>Vouchers, gift cards, tickets and passes:</w:t>
      </w:r>
      <w:r w:rsidRPr="00D13AD1">
        <w:rPr>
          <w:rFonts w:asciiTheme="minorHAnsi" w:eastAsia="Calibri" w:hAnsiTheme="minorHAnsi" w:cstheme="minorHAnsi"/>
          <w:sz w:val="20"/>
          <w:szCs w:val="20"/>
        </w:rPr>
        <w:t xml:space="preserve">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w:t>
      </w:r>
      <w:r w:rsidRPr="00D13AD1">
        <w:rPr>
          <w:rFonts w:asciiTheme="minorHAnsi" w:eastAsia="Calibri" w:hAnsiTheme="minorHAnsi" w:cstheme="minorHAnsi"/>
          <w:sz w:val="20"/>
          <w:szCs w:val="20"/>
        </w:rPr>
        <w:lastRenderedPageBreak/>
        <w:t xml:space="preserve">Unless specifically stated otherwise, tickets do not include travel to and from a venue, spending money or meals and beverages, which are the responsibility of the winner. </w:t>
      </w:r>
      <w:r w:rsidRPr="00D13AD1">
        <w:rPr>
          <w:rFonts w:asciiTheme="minorHAnsi" w:eastAsia="Calibri" w:hAnsiTheme="minorHAnsi" w:cstheme="minorHAnsi"/>
          <w:sz w:val="20"/>
          <w:szCs w:val="20"/>
        </w:rPr>
        <w:tab/>
      </w:r>
    </w:p>
    <w:p w14:paraId="11DFF76B" w14:textId="77777777" w:rsidR="007D6866" w:rsidRPr="00D13AD1" w:rsidRDefault="007D6866">
      <w:pPr>
        <w:pBdr>
          <w:top w:val="nil"/>
          <w:left w:val="nil"/>
          <w:bottom w:val="nil"/>
          <w:right w:val="nil"/>
          <w:between w:val="nil"/>
        </w:pBdr>
        <w:rPr>
          <w:rFonts w:asciiTheme="minorHAnsi" w:eastAsia="Calibri" w:hAnsiTheme="minorHAnsi" w:cstheme="minorHAnsi"/>
          <w:sz w:val="20"/>
          <w:szCs w:val="20"/>
        </w:rPr>
      </w:pPr>
    </w:p>
    <w:p w14:paraId="582372DA" w14:textId="77777777" w:rsidR="007D6866" w:rsidRPr="00D13AD1" w:rsidRDefault="00F57C48">
      <w:pPr>
        <w:rPr>
          <w:rFonts w:asciiTheme="minorHAnsi" w:eastAsia="Calibri" w:hAnsiTheme="minorHAnsi" w:cstheme="minorHAnsi"/>
          <w:i/>
          <w:sz w:val="20"/>
          <w:szCs w:val="20"/>
        </w:rPr>
      </w:pPr>
      <w:r w:rsidRPr="00D13AD1">
        <w:rPr>
          <w:rFonts w:asciiTheme="minorHAnsi" w:eastAsia="Calibri" w:hAnsiTheme="minorHAnsi" w:cstheme="minorHAnsi"/>
          <w:i/>
          <w:sz w:val="20"/>
          <w:szCs w:val="20"/>
        </w:rPr>
        <w:t>General</w:t>
      </w:r>
    </w:p>
    <w:p w14:paraId="62F9EAC3" w14:textId="77777777" w:rsidR="007D6866" w:rsidRPr="00D13AD1" w:rsidRDefault="00F57C48">
      <w:pPr>
        <w:numPr>
          <w:ilvl w:val="0"/>
          <w:numId w:val="2"/>
        </w:numPr>
        <w:pBdr>
          <w:top w:val="nil"/>
          <w:left w:val="nil"/>
          <w:bottom w:val="nil"/>
          <w:right w:val="nil"/>
          <w:between w:val="nil"/>
        </w:pBdr>
        <w:rPr>
          <w:rFonts w:asciiTheme="minorHAnsi" w:eastAsia="Calibri" w:hAnsiTheme="minorHAnsi" w:cstheme="minorHAnsi"/>
          <w:sz w:val="20"/>
          <w:szCs w:val="20"/>
        </w:rPr>
      </w:pPr>
      <w:r w:rsidRPr="00D13AD1">
        <w:rPr>
          <w:rFonts w:asciiTheme="minorHAnsi" w:eastAsia="Calibri" w:hAnsiTheme="minorHAnsi" w:cstheme="minorHAnsi"/>
          <w:sz w:val="20"/>
          <w:szCs w:val="20"/>
        </w:rPr>
        <w:t xml:space="preserve">The Promoter's decision in relation to all aspects of the Promotion is final and no correspondence will be entered into. </w:t>
      </w:r>
    </w:p>
    <w:p w14:paraId="28B02551" w14:textId="77777777" w:rsidR="007D6866" w:rsidRPr="00D13AD1" w:rsidRDefault="00F57C48">
      <w:pPr>
        <w:numPr>
          <w:ilvl w:val="0"/>
          <w:numId w:val="2"/>
        </w:numPr>
        <w:pBdr>
          <w:top w:val="nil"/>
          <w:left w:val="nil"/>
          <w:bottom w:val="nil"/>
          <w:right w:val="nil"/>
          <w:between w:val="nil"/>
        </w:pBdr>
        <w:rPr>
          <w:rFonts w:asciiTheme="minorHAnsi" w:eastAsia="Calibri" w:hAnsiTheme="minorHAnsi" w:cstheme="minorHAnsi"/>
          <w:sz w:val="20"/>
          <w:szCs w:val="20"/>
        </w:rPr>
      </w:pPr>
      <w:r w:rsidRPr="00D13AD1">
        <w:rPr>
          <w:rFonts w:asciiTheme="minorHAnsi" w:eastAsia="Calibri" w:hAnsiTheme="minorHAnsi" w:cstheme="minorHAnsi"/>
          <w:sz w:val="20"/>
          <w:szCs w:val="20"/>
        </w:rPr>
        <w:t>In the event of unforeseen circumstances, war, terrorism, state of emergency or disaster (including but not limited to natural disaster) the Promoter may, subject to relevant state and territory rules and regulations, cancel, terminate, modify or suspend the Promotion.</w:t>
      </w:r>
    </w:p>
    <w:p w14:paraId="08944C2D" w14:textId="77777777" w:rsidR="007D6866" w:rsidRPr="00D13AD1" w:rsidRDefault="00F57C48">
      <w:pPr>
        <w:numPr>
          <w:ilvl w:val="0"/>
          <w:numId w:val="2"/>
        </w:numPr>
        <w:pBdr>
          <w:top w:val="nil"/>
          <w:left w:val="nil"/>
          <w:bottom w:val="nil"/>
          <w:right w:val="nil"/>
          <w:between w:val="nil"/>
        </w:pBdr>
        <w:rPr>
          <w:rFonts w:asciiTheme="minorHAnsi" w:eastAsia="Calibri" w:hAnsiTheme="minorHAnsi" w:cstheme="minorHAnsi"/>
          <w:sz w:val="20"/>
          <w:szCs w:val="20"/>
        </w:rPr>
      </w:pPr>
      <w:r w:rsidRPr="00D13AD1">
        <w:rPr>
          <w:rFonts w:asciiTheme="minorHAnsi" w:eastAsia="Calibri" w:hAnsiTheme="minorHAnsi" w:cstheme="minorHAnsi"/>
          <w:sz w:val="20"/>
          <w:szCs w:val="20"/>
        </w:rPr>
        <w:t xml:space="preserve">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w:t>
      </w:r>
    </w:p>
    <w:p w14:paraId="3C3B1338" w14:textId="77777777" w:rsidR="007D6866" w:rsidRPr="00D13AD1" w:rsidRDefault="00F57C48">
      <w:pPr>
        <w:numPr>
          <w:ilvl w:val="0"/>
          <w:numId w:val="2"/>
        </w:numPr>
        <w:pBdr>
          <w:top w:val="nil"/>
          <w:left w:val="nil"/>
          <w:bottom w:val="nil"/>
          <w:right w:val="nil"/>
          <w:between w:val="nil"/>
        </w:pBdr>
        <w:rPr>
          <w:rFonts w:asciiTheme="minorHAnsi" w:eastAsia="Calibri" w:hAnsiTheme="minorHAnsi" w:cstheme="minorHAnsi"/>
          <w:sz w:val="20"/>
          <w:szCs w:val="20"/>
        </w:rPr>
      </w:pPr>
      <w:r w:rsidRPr="00D13AD1">
        <w:rPr>
          <w:rFonts w:asciiTheme="minorHAnsi" w:eastAsia="Calibri" w:hAnsiTheme="minorHAnsi" w:cstheme="minorHAnsi"/>
          <w:sz w:val="20"/>
          <w:szCs w:val="20"/>
        </w:rPr>
        <w:t>Subject to the Non-Excludable Guarantees, the Promoter makes no representations or warranty as to the quality, suitability or merchantability of any of the goods or services offered as a prize.</w:t>
      </w:r>
    </w:p>
    <w:p w14:paraId="415D2003" w14:textId="77777777" w:rsidR="007D6866" w:rsidRPr="00D13AD1" w:rsidRDefault="00F57C48">
      <w:pPr>
        <w:numPr>
          <w:ilvl w:val="0"/>
          <w:numId w:val="2"/>
        </w:numPr>
        <w:pBdr>
          <w:top w:val="nil"/>
          <w:left w:val="nil"/>
          <w:bottom w:val="nil"/>
          <w:right w:val="nil"/>
          <w:between w:val="nil"/>
        </w:pBdr>
        <w:rPr>
          <w:rFonts w:asciiTheme="minorHAnsi" w:eastAsia="Calibri" w:hAnsiTheme="minorHAnsi" w:cstheme="minorHAnsi"/>
          <w:sz w:val="20"/>
          <w:szCs w:val="20"/>
        </w:rPr>
      </w:pPr>
      <w:r w:rsidRPr="00D13AD1">
        <w:rPr>
          <w:rFonts w:asciiTheme="minorHAnsi" w:eastAsia="Calibri" w:hAnsiTheme="minorHAnsi" w:cstheme="minorHAnsi"/>
          <w:sz w:val="20"/>
          <w:szCs w:val="20"/>
        </w:rPr>
        <w:t xml:space="preserve">The Promoter collects personal information (“PI”) in order to conduct the Promotion and may, for this purpose, disclose such PI to third parties, including but not limited to agents, contractors, service providers, prize suppliers and, as required, to Australian regulatory authorities. Entry in the Promotion is conditional on providing this PI. The Promoter will also use and handle PI as set out in its privacy policy, which, for Australia, is available at </w:t>
      </w:r>
      <w:hyperlink r:id="rId9">
        <w:r w:rsidRPr="00D13AD1">
          <w:rPr>
            <w:rFonts w:asciiTheme="minorHAnsi" w:eastAsia="Calibri" w:hAnsiTheme="minorHAnsi" w:cstheme="minorHAnsi"/>
            <w:sz w:val="20"/>
            <w:szCs w:val="20"/>
            <w:u w:val="single"/>
          </w:rPr>
          <w:t>http://www.aremedia.com.au/privacy</w:t>
        </w:r>
      </w:hyperlink>
      <w:r w:rsidRPr="00D13AD1">
        <w:rPr>
          <w:rFonts w:asciiTheme="minorHAnsi" w:eastAsia="Calibri" w:hAnsiTheme="minorHAnsi" w:cstheme="minorHAnsi"/>
          <w:sz w:val="20"/>
          <w:szCs w:val="20"/>
        </w:rPr>
        <w:t xml:space="preserve">. In addition to any use that may be outlined in the Promoter’s privacy policy, the Promoter may also, for an indefinite period, use the PI for promotional, marketing, publicity, research and profiling purposes, including sending electronic messages or telephoning you. You should direct any request to opt out, access, update or correct PI to the Promoter and direct any complaints regarding treatment of you PI as set out in the Promoter’s privacy policy. All entries become the property of the Promoter. </w:t>
      </w:r>
    </w:p>
    <w:p w14:paraId="2CA1F6AC" w14:textId="77777777" w:rsidR="007D6866" w:rsidRPr="00D13AD1" w:rsidRDefault="00F57C48">
      <w:pPr>
        <w:numPr>
          <w:ilvl w:val="0"/>
          <w:numId w:val="2"/>
        </w:numPr>
        <w:pBdr>
          <w:top w:val="nil"/>
          <w:left w:val="nil"/>
          <w:bottom w:val="nil"/>
          <w:right w:val="nil"/>
          <w:between w:val="nil"/>
        </w:pBdr>
        <w:rPr>
          <w:rFonts w:asciiTheme="minorHAnsi" w:eastAsia="Calibri" w:hAnsiTheme="minorHAnsi" w:cstheme="minorHAnsi"/>
          <w:sz w:val="20"/>
          <w:szCs w:val="20"/>
        </w:rPr>
      </w:pPr>
      <w:r w:rsidRPr="00D13AD1">
        <w:rPr>
          <w:rFonts w:asciiTheme="minorHAnsi" w:eastAsia="Calibri" w:hAnsiTheme="minorHAnsi" w:cstheme="minorHAnsi"/>
          <w:sz w:val="20"/>
          <w:szCs w:val="20"/>
        </w:rPr>
        <w:t>The Promoter in Australia is Are Media Pty Ltd (ABN 18 053 273 546) of 54 Park Street, Sydney, NSW 2000. Phone: (02) 8268 8000.</w:t>
      </w:r>
    </w:p>
    <w:p w14:paraId="58370F87" w14:textId="0A446DF2" w:rsidR="007D6866" w:rsidRPr="00D26F7B" w:rsidRDefault="00F57C48" w:rsidP="00E1480B">
      <w:pPr>
        <w:numPr>
          <w:ilvl w:val="0"/>
          <w:numId w:val="2"/>
        </w:numPr>
        <w:pBdr>
          <w:top w:val="nil"/>
          <w:left w:val="nil"/>
          <w:bottom w:val="nil"/>
          <w:right w:val="nil"/>
          <w:between w:val="nil"/>
        </w:pBdr>
        <w:rPr>
          <w:rFonts w:asciiTheme="minorHAnsi" w:eastAsia="Calibri" w:hAnsiTheme="minorHAnsi" w:cstheme="minorHAnsi"/>
          <w:sz w:val="20"/>
          <w:szCs w:val="20"/>
        </w:rPr>
      </w:pPr>
      <w:bookmarkStart w:id="0" w:name="_heading=h.gjdgxs" w:colFirst="0" w:colLast="0"/>
      <w:bookmarkEnd w:id="0"/>
      <w:r w:rsidRPr="00D26F7B">
        <w:rPr>
          <w:rFonts w:asciiTheme="minorHAnsi" w:eastAsia="Calibri" w:hAnsiTheme="minorHAnsi" w:cstheme="minorHAnsi"/>
          <w:sz w:val="20"/>
          <w:szCs w:val="20"/>
        </w:rPr>
        <w:t xml:space="preserve">Authorised under permit numbers: </w:t>
      </w:r>
      <w:r w:rsidR="00D26F7B" w:rsidRPr="00D26F7B">
        <w:rPr>
          <w:rFonts w:asciiTheme="minorHAnsi" w:eastAsia="Calibri" w:hAnsiTheme="minorHAnsi" w:cstheme="minorHAnsi"/>
          <w:sz w:val="20"/>
          <w:szCs w:val="20"/>
        </w:rPr>
        <w:t xml:space="preserve">NSW: TP/00018; ACT: TP </w:t>
      </w:r>
      <w:r w:rsidR="00947005" w:rsidRPr="00947005">
        <w:rPr>
          <w:rFonts w:asciiTheme="minorHAnsi" w:eastAsia="Calibri" w:hAnsiTheme="minorHAnsi" w:cstheme="minorHAnsi"/>
          <w:sz w:val="20"/>
          <w:szCs w:val="20"/>
        </w:rPr>
        <w:t>24/01380</w:t>
      </w:r>
      <w:r w:rsidR="00D26F7B" w:rsidRPr="00D26F7B">
        <w:rPr>
          <w:rFonts w:asciiTheme="minorHAnsi" w:eastAsia="Calibri" w:hAnsiTheme="minorHAnsi" w:cstheme="minorHAnsi"/>
          <w:sz w:val="20"/>
          <w:szCs w:val="20"/>
        </w:rPr>
        <w:t xml:space="preserve">; SA: </w:t>
      </w:r>
      <w:r w:rsidR="003E3185" w:rsidRPr="003E3185">
        <w:rPr>
          <w:rFonts w:asciiTheme="minorHAnsi" w:eastAsia="Calibri" w:hAnsiTheme="minorHAnsi" w:cstheme="minorHAnsi"/>
          <w:sz w:val="20"/>
          <w:szCs w:val="20"/>
        </w:rPr>
        <w:t>T24/1076</w:t>
      </w:r>
      <w:r w:rsidR="003E3185">
        <w:rPr>
          <w:rFonts w:asciiTheme="minorHAnsi" w:eastAsia="Calibri" w:hAnsiTheme="minorHAnsi" w:cstheme="minorHAnsi"/>
          <w:sz w:val="20"/>
          <w:szCs w:val="20"/>
        </w:rPr>
        <w:t>.</w:t>
      </w:r>
      <w:r w:rsidR="00850AA0" w:rsidRPr="00D26F7B">
        <w:rPr>
          <w:rFonts w:asciiTheme="minorHAnsi" w:eastAsia="Calibri" w:hAnsiTheme="minorHAnsi" w:cstheme="minorHAnsi"/>
          <w:sz w:val="20"/>
          <w:szCs w:val="20"/>
        </w:rPr>
        <w:tab/>
      </w:r>
    </w:p>
    <w:sectPr w:rsidR="007D6866" w:rsidRPr="00D26F7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9566E"/>
    <w:multiLevelType w:val="multilevel"/>
    <w:tmpl w:val="26281E8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4650AC"/>
    <w:multiLevelType w:val="multilevel"/>
    <w:tmpl w:val="40C2A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06961431">
    <w:abstractNumId w:val="1"/>
  </w:num>
  <w:num w:numId="2" w16cid:durableId="1808475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D6866"/>
    <w:rsid w:val="00023C0C"/>
    <w:rsid w:val="000443C9"/>
    <w:rsid w:val="000819EF"/>
    <w:rsid w:val="000958FB"/>
    <w:rsid w:val="000A0DE0"/>
    <w:rsid w:val="00153587"/>
    <w:rsid w:val="001868E8"/>
    <w:rsid w:val="0019043D"/>
    <w:rsid w:val="001E00A5"/>
    <w:rsid w:val="001E3A82"/>
    <w:rsid w:val="001F08AB"/>
    <w:rsid w:val="001F22DE"/>
    <w:rsid w:val="001F4E7F"/>
    <w:rsid w:val="00200E4C"/>
    <w:rsid w:val="002248C1"/>
    <w:rsid w:val="002271C6"/>
    <w:rsid w:val="00271084"/>
    <w:rsid w:val="00294E19"/>
    <w:rsid w:val="002E320E"/>
    <w:rsid w:val="002F22C6"/>
    <w:rsid w:val="0031272E"/>
    <w:rsid w:val="00352F4A"/>
    <w:rsid w:val="0037197A"/>
    <w:rsid w:val="003B12DD"/>
    <w:rsid w:val="003D4212"/>
    <w:rsid w:val="003E3185"/>
    <w:rsid w:val="0045616D"/>
    <w:rsid w:val="00496B39"/>
    <w:rsid w:val="004C17F4"/>
    <w:rsid w:val="005023AB"/>
    <w:rsid w:val="00503D27"/>
    <w:rsid w:val="00511BC9"/>
    <w:rsid w:val="00524BC5"/>
    <w:rsid w:val="00557DE1"/>
    <w:rsid w:val="00584530"/>
    <w:rsid w:val="005B7D98"/>
    <w:rsid w:val="00652848"/>
    <w:rsid w:val="00667F7E"/>
    <w:rsid w:val="0073558E"/>
    <w:rsid w:val="00793910"/>
    <w:rsid w:val="007A3190"/>
    <w:rsid w:val="007C70E9"/>
    <w:rsid w:val="007D6866"/>
    <w:rsid w:val="007E6E81"/>
    <w:rsid w:val="007F004A"/>
    <w:rsid w:val="007F2A16"/>
    <w:rsid w:val="00827276"/>
    <w:rsid w:val="00836600"/>
    <w:rsid w:val="008450BC"/>
    <w:rsid w:val="00850AA0"/>
    <w:rsid w:val="00887F23"/>
    <w:rsid w:val="008B749E"/>
    <w:rsid w:val="008C012C"/>
    <w:rsid w:val="008F6A2E"/>
    <w:rsid w:val="009372EA"/>
    <w:rsid w:val="00947005"/>
    <w:rsid w:val="00971F67"/>
    <w:rsid w:val="0097282E"/>
    <w:rsid w:val="009B7632"/>
    <w:rsid w:val="00A45C8C"/>
    <w:rsid w:val="00A56474"/>
    <w:rsid w:val="00A77C37"/>
    <w:rsid w:val="00A822C2"/>
    <w:rsid w:val="00AC4251"/>
    <w:rsid w:val="00BE333B"/>
    <w:rsid w:val="00BE3DA3"/>
    <w:rsid w:val="00BF2995"/>
    <w:rsid w:val="00C31D9C"/>
    <w:rsid w:val="00C552E7"/>
    <w:rsid w:val="00C563E2"/>
    <w:rsid w:val="00C658B9"/>
    <w:rsid w:val="00C66C85"/>
    <w:rsid w:val="00C708EE"/>
    <w:rsid w:val="00C90935"/>
    <w:rsid w:val="00C95DB9"/>
    <w:rsid w:val="00D13AD1"/>
    <w:rsid w:val="00D26F7B"/>
    <w:rsid w:val="00D45257"/>
    <w:rsid w:val="00D75315"/>
    <w:rsid w:val="00D9230D"/>
    <w:rsid w:val="00DA1E36"/>
    <w:rsid w:val="00DB169F"/>
    <w:rsid w:val="00E1304A"/>
    <w:rsid w:val="00E2620B"/>
    <w:rsid w:val="00E275CF"/>
    <w:rsid w:val="00E51C15"/>
    <w:rsid w:val="00E67CD7"/>
    <w:rsid w:val="00E7746D"/>
    <w:rsid w:val="00E80930"/>
    <w:rsid w:val="00EA35C1"/>
    <w:rsid w:val="00EA7C6B"/>
    <w:rsid w:val="00F23EB4"/>
    <w:rsid w:val="00F303BB"/>
    <w:rsid w:val="00F35DDB"/>
    <w:rsid w:val="00F5351A"/>
    <w:rsid w:val="00F57C48"/>
    <w:rsid w:val="00F81418"/>
    <w:rsid w:val="00FB4DD0"/>
    <w:rsid w:val="00FE56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DCF8"/>
  <w15:docId w15:val="{DEDA6CC6-162F-41CD-AEF0-C1737233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519"/>
    <w:rPr>
      <w:lang w:eastAsia="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nhideWhenUsed/>
    <w:rsid w:val="0029503C"/>
    <w:pPr>
      <w:tabs>
        <w:tab w:val="center" w:pos="4513"/>
        <w:tab w:val="right" w:pos="9026"/>
      </w:tabs>
    </w:pPr>
  </w:style>
  <w:style w:type="character" w:customStyle="1" w:styleId="HeaderChar">
    <w:name w:val="Header Char"/>
    <w:basedOn w:val="DefaultParagraphFont"/>
    <w:link w:val="Header"/>
    <w:rsid w:val="0029503C"/>
  </w:style>
  <w:style w:type="paragraph" w:styleId="Footer">
    <w:name w:val="footer"/>
    <w:basedOn w:val="Normal"/>
    <w:link w:val="FooterChar"/>
    <w:uiPriority w:val="99"/>
    <w:unhideWhenUsed/>
    <w:rsid w:val="0029503C"/>
    <w:pPr>
      <w:tabs>
        <w:tab w:val="center" w:pos="4513"/>
        <w:tab w:val="right" w:pos="9026"/>
      </w:tabs>
    </w:pPr>
  </w:style>
  <w:style w:type="character" w:customStyle="1" w:styleId="FooterChar">
    <w:name w:val="Footer Char"/>
    <w:basedOn w:val="DefaultParagraphFont"/>
    <w:link w:val="Footer"/>
    <w:uiPriority w:val="99"/>
    <w:rsid w:val="0029503C"/>
  </w:style>
  <w:style w:type="table" w:styleId="TableGrid">
    <w:name w:val="Table Grid"/>
    <w:basedOn w:val="TableNormal"/>
    <w:uiPriority w:val="59"/>
    <w:rsid w:val="00631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39AA"/>
    <w:rPr>
      <w:sz w:val="18"/>
      <w:szCs w:val="18"/>
    </w:rPr>
  </w:style>
  <w:style w:type="paragraph" w:styleId="CommentText">
    <w:name w:val="annotation text"/>
    <w:basedOn w:val="Normal"/>
    <w:link w:val="CommentTextChar"/>
    <w:uiPriority w:val="99"/>
    <w:semiHidden/>
    <w:unhideWhenUsed/>
    <w:rsid w:val="00C439AA"/>
  </w:style>
  <w:style w:type="character" w:customStyle="1" w:styleId="CommentTextChar">
    <w:name w:val="Comment Text Char"/>
    <w:basedOn w:val="DefaultParagraphFont"/>
    <w:link w:val="CommentText"/>
    <w:uiPriority w:val="99"/>
    <w:semiHidden/>
    <w:rsid w:val="00C439AA"/>
    <w:rPr>
      <w:sz w:val="24"/>
      <w:szCs w:val="24"/>
    </w:rPr>
  </w:style>
  <w:style w:type="paragraph" w:styleId="CommentSubject">
    <w:name w:val="annotation subject"/>
    <w:basedOn w:val="CommentText"/>
    <w:next w:val="CommentText"/>
    <w:link w:val="CommentSubjectChar"/>
    <w:uiPriority w:val="99"/>
    <w:semiHidden/>
    <w:unhideWhenUsed/>
    <w:rsid w:val="00C439AA"/>
    <w:rPr>
      <w:b/>
      <w:bCs/>
      <w:sz w:val="20"/>
      <w:szCs w:val="20"/>
    </w:rPr>
  </w:style>
  <w:style w:type="character" w:customStyle="1" w:styleId="CommentSubjectChar">
    <w:name w:val="Comment Subject Char"/>
    <w:basedOn w:val="CommentTextChar"/>
    <w:link w:val="CommentSubject"/>
    <w:uiPriority w:val="99"/>
    <w:semiHidden/>
    <w:rsid w:val="00C439AA"/>
    <w:rPr>
      <w:b/>
      <w:bCs/>
      <w:sz w:val="20"/>
      <w:szCs w:val="20"/>
    </w:rPr>
  </w:style>
  <w:style w:type="paragraph" w:styleId="Revision">
    <w:name w:val="Revision"/>
    <w:hidden/>
    <w:uiPriority w:val="99"/>
    <w:semiHidden/>
    <w:rsid w:val="00C439AA"/>
  </w:style>
  <w:style w:type="paragraph" w:styleId="BalloonText">
    <w:name w:val="Balloon Text"/>
    <w:basedOn w:val="Normal"/>
    <w:link w:val="BalloonTextChar"/>
    <w:uiPriority w:val="99"/>
    <w:semiHidden/>
    <w:unhideWhenUsed/>
    <w:rsid w:val="00C439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39AA"/>
    <w:rPr>
      <w:rFonts w:ascii="Lucida Grande" w:hAnsi="Lucida Grande" w:cs="Lucida Grande"/>
      <w:sz w:val="18"/>
      <w:szCs w:val="18"/>
    </w:rPr>
  </w:style>
  <w:style w:type="character" w:styleId="FollowedHyperlink">
    <w:name w:val="FollowedHyperlink"/>
    <w:basedOn w:val="DefaultParagraphFont"/>
    <w:uiPriority w:val="99"/>
    <w:semiHidden/>
    <w:unhideWhenUsed/>
    <w:rsid w:val="00D54571"/>
    <w:rPr>
      <w:color w:val="800080" w:themeColor="followedHyperlink"/>
      <w:u w:val="single"/>
    </w:rPr>
  </w:style>
  <w:style w:type="table" w:customStyle="1" w:styleId="TableGrid1">
    <w:name w:val="Table Grid1"/>
    <w:basedOn w:val="TableNormal"/>
    <w:next w:val="TableGrid"/>
    <w:uiPriority w:val="59"/>
    <w:rsid w:val="0061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UnresolvedMention">
    <w:name w:val="Unresolved Mention"/>
    <w:basedOn w:val="DefaultParagraphFont"/>
    <w:uiPriority w:val="99"/>
    <w:semiHidden/>
    <w:unhideWhenUsed/>
    <w:rsid w:val="00C65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28661">
      <w:bodyDiv w:val="1"/>
      <w:marLeft w:val="0"/>
      <w:marRight w:val="0"/>
      <w:marTop w:val="0"/>
      <w:marBottom w:val="0"/>
      <w:divBdr>
        <w:top w:val="none" w:sz="0" w:space="0" w:color="auto"/>
        <w:left w:val="none" w:sz="0" w:space="0" w:color="auto"/>
        <w:bottom w:val="none" w:sz="0" w:space="0" w:color="auto"/>
        <w:right w:val="none" w:sz="0" w:space="0" w:color="auto"/>
      </w:divBdr>
      <w:divsChild>
        <w:div w:id="71707313">
          <w:marLeft w:val="0"/>
          <w:marRight w:val="0"/>
          <w:marTop w:val="0"/>
          <w:marBottom w:val="0"/>
          <w:divBdr>
            <w:top w:val="none" w:sz="0" w:space="0" w:color="auto"/>
            <w:left w:val="none" w:sz="0" w:space="0" w:color="auto"/>
            <w:bottom w:val="none" w:sz="0" w:space="0" w:color="auto"/>
            <w:right w:val="none" w:sz="0" w:space="0" w:color="auto"/>
          </w:divBdr>
        </w:div>
      </w:divsChild>
    </w:div>
    <w:div w:id="162357782">
      <w:bodyDiv w:val="1"/>
      <w:marLeft w:val="0"/>
      <w:marRight w:val="0"/>
      <w:marTop w:val="0"/>
      <w:marBottom w:val="0"/>
      <w:divBdr>
        <w:top w:val="none" w:sz="0" w:space="0" w:color="auto"/>
        <w:left w:val="none" w:sz="0" w:space="0" w:color="auto"/>
        <w:bottom w:val="none" w:sz="0" w:space="0" w:color="auto"/>
        <w:right w:val="none" w:sz="0" w:space="0" w:color="auto"/>
      </w:divBdr>
      <w:divsChild>
        <w:div w:id="262299972">
          <w:marLeft w:val="0"/>
          <w:marRight w:val="0"/>
          <w:marTop w:val="0"/>
          <w:marBottom w:val="0"/>
          <w:divBdr>
            <w:top w:val="none" w:sz="0" w:space="0" w:color="auto"/>
            <w:left w:val="none" w:sz="0" w:space="0" w:color="auto"/>
            <w:bottom w:val="none" w:sz="0" w:space="0" w:color="auto"/>
            <w:right w:val="none" w:sz="0" w:space="0" w:color="auto"/>
          </w:divBdr>
        </w:div>
      </w:divsChild>
    </w:div>
    <w:div w:id="491870457">
      <w:bodyDiv w:val="1"/>
      <w:marLeft w:val="0"/>
      <w:marRight w:val="0"/>
      <w:marTop w:val="0"/>
      <w:marBottom w:val="0"/>
      <w:divBdr>
        <w:top w:val="none" w:sz="0" w:space="0" w:color="auto"/>
        <w:left w:val="none" w:sz="0" w:space="0" w:color="auto"/>
        <w:bottom w:val="none" w:sz="0" w:space="0" w:color="auto"/>
        <w:right w:val="none" w:sz="0" w:space="0" w:color="auto"/>
      </w:divBdr>
      <w:divsChild>
        <w:div w:id="917514751">
          <w:marLeft w:val="0"/>
          <w:marRight w:val="0"/>
          <w:marTop w:val="0"/>
          <w:marBottom w:val="0"/>
          <w:divBdr>
            <w:top w:val="none" w:sz="0" w:space="0" w:color="auto"/>
            <w:left w:val="none" w:sz="0" w:space="0" w:color="auto"/>
            <w:bottom w:val="none" w:sz="0" w:space="0" w:color="auto"/>
            <w:right w:val="none" w:sz="0" w:space="0" w:color="auto"/>
          </w:divBdr>
        </w:div>
      </w:divsChild>
    </w:div>
    <w:div w:id="709648875">
      <w:bodyDiv w:val="1"/>
      <w:marLeft w:val="0"/>
      <w:marRight w:val="0"/>
      <w:marTop w:val="0"/>
      <w:marBottom w:val="0"/>
      <w:divBdr>
        <w:top w:val="none" w:sz="0" w:space="0" w:color="auto"/>
        <w:left w:val="none" w:sz="0" w:space="0" w:color="auto"/>
        <w:bottom w:val="none" w:sz="0" w:space="0" w:color="auto"/>
        <w:right w:val="none" w:sz="0" w:space="0" w:color="auto"/>
      </w:divBdr>
      <w:divsChild>
        <w:div w:id="176240998">
          <w:marLeft w:val="0"/>
          <w:marRight w:val="0"/>
          <w:marTop w:val="0"/>
          <w:marBottom w:val="0"/>
          <w:divBdr>
            <w:top w:val="none" w:sz="0" w:space="0" w:color="auto"/>
            <w:left w:val="none" w:sz="0" w:space="0" w:color="auto"/>
            <w:bottom w:val="none" w:sz="0" w:space="0" w:color="auto"/>
            <w:right w:val="none" w:sz="0" w:space="0" w:color="auto"/>
          </w:divBdr>
        </w:div>
      </w:divsChild>
    </w:div>
    <w:div w:id="961112077">
      <w:bodyDiv w:val="1"/>
      <w:marLeft w:val="0"/>
      <w:marRight w:val="0"/>
      <w:marTop w:val="0"/>
      <w:marBottom w:val="0"/>
      <w:divBdr>
        <w:top w:val="none" w:sz="0" w:space="0" w:color="auto"/>
        <w:left w:val="none" w:sz="0" w:space="0" w:color="auto"/>
        <w:bottom w:val="none" w:sz="0" w:space="0" w:color="auto"/>
        <w:right w:val="none" w:sz="0" w:space="0" w:color="auto"/>
      </w:divBdr>
    </w:div>
    <w:div w:id="1267074620">
      <w:bodyDiv w:val="1"/>
      <w:marLeft w:val="0"/>
      <w:marRight w:val="0"/>
      <w:marTop w:val="0"/>
      <w:marBottom w:val="0"/>
      <w:divBdr>
        <w:top w:val="none" w:sz="0" w:space="0" w:color="auto"/>
        <w:left w:val="none" w:sz="0" w:space="0" w:color="auto"/>
        <w:bottom w:val="none" w:sz="0" w:space="0" w:color="auto"/>
        <w:right w:val="none" w:sz="0" w:space="0" w:color="auto"/>
      </w:divBdr>
      <w:divsChild>
        <w:div w:id="1801727555">
          <w:marLeft w:val="0"/>
          <w:marRight w:val="0"/>
          <w:marTop w:val="0"/>
          <w:marBottom w:val="0"/>
          <w:divBdr>
            <w:top w:val="none" w:sz="0" w:space="0" w:color="auto"/>
            <w:left w:val="none" w:sz="0" w:space="0" w:color="auto"/>
            <w:bottom w:val="none" w:sz="0" w:space="0" w:color="auto"/>
            <w:right w:val="none" w:sz="0" w:space="0" w:color="auto"/>
          </w:divBdr>
        </w:div>
      </w:divsChild>
    </w:div>
    <w:div w:id="1288969990">
      <w:bodyDiv w:val="1"/>
      <w:marLeft w:val="0"/>
      <w:marRight w:val="0"/>
      <w:marTop w:val="0"/>
      <w:marBottom w:val="0"/>
      <w:divBdr>
        <w:top w:val="none" w:sz="0" w:space="0" w:color="auto"/>
        <w:left w:val="none" w:sz="0" w:space="0" w:color="auto"/>
        <w:bottom w:val="none" w:sz="0" w:space="0" w:color="auto"/>
        <w:right w:val="none" w:sz="0" w:space="0" w:color="auto"/>
      </w:divBdr>
    </w:div>
    <w:div w:id="1572692984">
      <w:bodyDiv w:val="1"/>
      <w:marLeft w:val="0"/>
      <w:marRight w:val="0"/>
      <w:marTop w:val="0"/>
      <w:marBottom w:val="0"/>
      <w:divBdr>
        <w:top w:val="none" w:sz="0" w:space="0" w:color="auto"/>
        <w:left w:val="none" w:sz="0" w:space="0" w:color="auto"/>
        <w:bottom w:val="none" w:sz="0" w:space="0" w:color="auto"/>
        <w:right w:val="none" w:sz="0" w:space="0" w:color="auto"/>
      </w:divBdr>
      <w:divsChild>
        <w:div w:id="19601865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3" Type="http://schemas.openxmlformats.org/officeDocument/2006/relationships/styles" Target="styles.xml"/><Relationship Id="rId7" Type="http://schemas.openxmlformats.org/officeDocument/2006/relationships/hyperlink" Target="http://www.prizestolove.com.au/winn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rizestolove.com.au/puzzl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emedia.com.au/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RVVWeU4Ga0CHPtEHalkWZ3fw1Q==">AMUW2mUcW/6TVbkrxLy2950N9iQQnYmhgU3Yvs8bbvvW/zfTFAQ0Jch1I9uiPZ/VYwxiquNO1EGzoXuZiT9q6juyZBfuImXpye8/qpX0Z4d4okuP+lVawRRVB2Whw/KfQp3HfYW5Uzp4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Pages>
  <Words>2186</Words>
  <Characters>12463</Characters>
  <Application>Microsoft Office Word</Application>
  <DocSecurity>0</DocSecurity>
  <Lines>103</Lines>
  <Paragraphs>29</Paragraphs>
  <ScaleCrop>false</ScaleCrop>
  <Company>Nine Entertainment Company</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Jathar, Ankita</cp:lastModifiedBy>
  <cp:revision>94</cp:revision>
  <dcterms:created xsi:type="dcterms:W3CDTF">2021-03-19T04:11:00Z</dcterms:created>
  <dcterms:modified xsi:type="dcterms:W3CDTF">2024-07-02T03:28:00Z</dcterms:modified>
</cp:coreProperties>
</file>