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3B36" w14:textId="4DFCE060" w:rsidR="006C5900" w:rsidRPr="001C7D30" w:rsidRDefault="006C5900" w:rsidP="00AC26B7">
      <w:pPr>
        <w:spacing w:after="0" w:line="240" w:lineRule="auto"/>
        <w:jc w:val="center"/>
        <w:rPr>
          <w:rFonts w:cstheme="minorHAnsi"/>
          <w:b/>
          <w:sz w:val="20"/>
          <w:szCs w:val="20"/>
        </w:rPr>
      </w:pPr>
      <w:r w:rsidRPr="001C7D30">
        <w:rPr>
          <w:rFonts w:cstheme="minorHAnsi"/>
          <w:b/>
          <w:sz w:val="20"/>
          <w:szCs w:val="20"/>
        </w:rPr>
        <w:t>The Australian Women’s Weekly Puzzle Book Issue</w:t>
      </w:r>
      <w:r w:rsidR="00801AE2" w:rsidRPr="001C7D30">
        <w:rPr>
          <w:rFonts w:cstheme="minorHAnsi"/>
          <w:b/>
          <w:sz w:val="20"/>
          <w:szCs w:val="20"/>
        </w:rPr>
        <w:t>s</w:t>
      </w:r>
      <w:r w:rsidRPr="001C7D30">
        <w:rPr>
          <w:rFonts w:cstheme="minorHAnsi"/>
          <w:b/>
          <w:sz w:val="20"/>
          <w:szCs w:val="20"/>
        </w:rPr>
        <w:t xml:space="preserve"> </w:t>
      </w:r>
      <w:r w:rsidR="009958A8">
        <w:rPr>
          <w:rFonts w:cstheme="minorHAnsi"/>
          <w:b/>
          <w:sz w:val="20"/>
          <w:szCs w:val="20"/>
        </w:rPr>
        <w:t>109-110</w:t>
      </w:r>
    </w:p>
    <w:p w14:paraId="0D47615C" w14:textId="77777777" w:rsidR="006C5900" w:rsidRPr="001C7D30" w:rsidRDefault="006C5900" w:rsidP="00AC26B7">
      <w:pPr>
        <w:spacing w:after="0" w:line="240" w:lineRule="auto"/>
        <w:jc w:val="center"/>
        <w:rPr>
          <w:rFonts w:cstheme="minorHAnsi"/>
          <w:sz w:val="20"/>
          <w:szCs w:val="20"/>
        </w:rPr>
      </w:pPr>
      <w:r w:rsidRPr="001C7D30">
        <w:rPr>
          <w:rFonts w:cstheme="minorHAnsi"/>
          <w:sz w:val="20"/>
          <w:szCs w:val="20"/>
        </w:rPr>
        <w:t>(“Promotion”)</w:t>
      </w:r>
    </w:p>
    <w:p w14:paraId="3C0AFEFF" w14:textId="77777777" w:rsidR="00AC26B7" w:rsidRPr="001C7D30" w:rsidRDefault="00AC26B7" w:rsidP="00AC26B7">
      <w:pPr>
        <w:spacing w:after="0" w:line="240" w:lineRule="auto"/>
        <w:jc w:val="center"/>
        <w:rPr>
          <w:rFonts w:cstheme="minorHAnsi"/>
          <w:sz w:val="20"/>
          <w:szCs w:val="20"/>
        </w:rPr>
      </w:pPr>
    </w:p>
    <w:p w14:paraId="066EB8A1" w14:textId="77777777" w:rsidR="006C5900" w:rsidRPr="001C7D30" w:rsidRDefault="006C5900" w:rsidP="00AC26B7">
      <w:pPr>
        <w:spacing w:line="240" w:lineRule="auto"/>
        <w:jc w:val="center"/>
        <w:rPr>
          <w:rFonts w:cstheme="minorHAnsi"/>
          <w:b/>
          <w:sz w:val="20"/>
          <w:szCs w:val="20"/>
        </w:rPr>
      </w:pPr>
      <w:r w:rsidRPr="001C7D30">
        <w:rPr>
          <w:rFonts w:cstheme="minorHAnsi"/>
          <w:b/>
          <w:sz w:val="20"/>
          <w:szCs w:val="20"/>
        </w:rPr>
        <w:t>Terms and Conditions</w:t>
      </w:r>
    </w:p>
    <w:p w14:paraId="60ADA06C"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Information on how to enter and prizes forms part of these terms and conditions. By participating in the Promotion, you agree to be bound by these terms and conditions. </w:t>
      </w:r>
    </w:p>
    <w:p w14:paraId="4ED6AD4A" w14:textId="77777777" w:rsidR="00387C26" w:rsidRPr="001C7D30" w:rsidRDefault="00387C26" w:rsidP="00C157E0">
      <w:pPr>
        <w:pStyle w:val="ListParagraph"/>
        <w:spacing w:after="0" w:line="240" w:lineRule="auto"/>
        <w:ind w:left="567"/>
        <w:contextualSpacing w:val="0"/>
        <w:rPr>
          <w:rFonts w:cstheme="minorHAnsi"/>
          <w:sz w:val="20"/>
          <w:szCs w:val="20"/>
        </w:rPr>
      </w:pPr>
    </w:p>
    <w:p w14:paraId="786A9B1F" w14:textId="2CCDE3AE" w:rsidR="00387C26" w:rsidRPr="001C7D30" w:rsidRDefault="006C5900" w:rsidP="00C157E0">
      <w:pPr>
        <w:spacing w:after="0" w:line="240" w:lineRule="auto"/>
        <w:rPr>
          <w:rFonts w:cstheme="minorHAnsi"/>
          <w:i/>
          <w:sz w:val="20"/>
          <w:szCs w:val="20"/>
        </w:rPr>
      </w:pPr>
      <w:r w:rsidRPr="001C7D30">
        <w:rPr>
          <w:rFonts w:cstheme="minorHAnsi"/>
          <w:i/>
          <w:sz w:val="20"/>
          <w:szCs w:val="20"/>
        </w:rPr>
        <w:t>Entry</w:t>
      </w:r>
    </w:p>
    <w:p w14:paraId="4B3491AB" w14:textId="77777777" w:rsidR="00387C26" w:rsidRPr="001C7D30" w:rsidRDefault="00387C26" w:rsidP="00C157E0">
      <w:pPr>
        <w:spacing w:after="0" w:line="240" w:lineRule="auto"/>
        <w:rPr>
          <w:rFonts w:cstheme="minorHAnsi"/>
          <w:i/>
          <w:sz w:val="20"/>
          <w:szCs w:val="20"/>
        </w:rPr>
      </w:pPr>
    </w:p>
    <w:p w14:paraId="4B39132B" w14:textId="4167C207" w:rsidR="00AC26B7" w:rsidRPr="001C7D30" w:rsidRDefault="00AC26B7" w:rsidP="00C157E0">
      <w:pPr>
        <w:pStyle w:val="ListParagraph"/>
        <w:numPr>
          <w:ilvl w:val="0"/>
          <w:numId w:val="1"/>
        </w:numPr>
        <w:spacing w:after="0" w:line="240" w:lineRule="auto"/>
        <w:ind w:left="567" w:hanging="567"/>
        <w:contextualSpacing w:val="0"/>
        <w:jc w:val="both"/>
        <w:rPr>
          <w:rFonts w:cstheme="minorHAnsi"/>
          <w:b/>
          <w:sz w:val="20"/>
          <w:szCs w:val="20"/>
        </w:rPr>
      </w:pPr>
      <w:bookmarkStart w:id="0" w:name="_Hlk181279556"/>
      <w:r w:rsidRPr="001C7D30">
        <w:rPr>
          <w:rFonts w:cstheme="minorHAnsi"/>
          <w:sz w:val="20"/>
          <w:szCs w:val="20"/>
        </w:rPr>
        <w:t xml:space="preserve">For Australian residents, the entire Promotion commences on </w:t>
      </w:r>
      <w:r w:rsidR="009958A8" w:rsidRPr="009958A8">
        <w:rPr>
          <w:rFonts w:cstheme="minorHAnsi"/>
          <w:sz w:val="20"/>
          <w:szCs w:val="20"/>
        </w:rPr>
        <w:t>8/09/2025</w:t>
      </w:r>
      <w:r w:rsidR="009958A8">
        <w:rPr>
          <w:rFonts w:cstheme="minorHAnsi"/>
          <w:sz w:val="20"/>
          <w:szCs w:val="20"/>
        </w:rPr>
        <w:t xml:space="preserve"> </w:t>
      </w:r>
      <w:r w:rsidRPr="001C7D30">
        <w:rPr>
          <w:rFonts w:cstheme="minorHAnsi"/>
          <w:sz w:val="20"/>
          <w:szCs w:val="20"/>
        </w:rPr>
        <w:t>at 12:0</w:t>
      </w:r>
      <w:r w:rsidR="001B5348" w:rsidRPr="001C7D30">
        <w:rPr>
          <w:rFonts w:cstheme="minorHAnsi"/>
          <w:sz w:val="20"/>
          <w:szCs w:val="20"/>
        </w:rPr>
        <w:t>1</w:t>
      </w:r>
      <w:r w:rsidRPr="001C7D30">
        <w:rPr>
          <w:rFonts w:cstheme="minorHAnsi"/>
          <w:sz w:val="20"/>
          <w:szCs w:val="20"/>
        </w:rPr>
        <w:t xml:space="preserve">AM AEST/AEDST. For New Zealand residents, the entire Promotion commences on </w:t>
      </w:r>
      <w:r w:rsidR="009958A8" w:rsidRPr="009958A8">
        <w:rPr>
          <w:rFonts w:cstheme="minorHAnsi"/>
          <w:sz w:val="20"/>
          <w:szCs w:val="20"/>
        </w:rPr>
        <w:t>29/09/2025</w:t>
      </w:r>
      <w:r w:rsidR="009958A8">
        <w:rPr>
          <w:rFonts w:cstheme="minorHAnsi"/>
          <w:sz w:val="20"/>
          <w:szCs w:val="20"/>
        </w:rPr>
        <w:t xml:space="preserve"> </w:t>
      </w:r>
      <w:r w:rsidRPr="001C7D30">
        <w:rPr>
          <w:rFonts w:cstheme="minorHAnsi"/>
          <w:sz w:val="20"/>
          <w:szCs w:val="20"/>
        </w:rPr>
        <w:t>at 12:0</w:t>
      </w:r>
      <w:r w:rsidR="001B5348" w:rsidRPr="001C7D30">
        <w:rPr>
          <w:rFonts w:cstheme="minorHAnsi"/>
          <w:sz w:val="20"/>
          <w:szCs w:val="20"/>
        </w:rPr>
        <w:t>1</w:t>
      </w:r>
      <w:r w:rsidRPr="001C7D30">
        <w:rPr>
          <w:rFonts w:cstheme="minorHAnsi"/>
          <w:sz w:val="20"/>
          <w:szCs w:val="20"/>
        </w:rPr>
        <w:t xml:space="preserve">AM AEST/AEDST. </w:t>
      </w:r>
      <w:bookmarkStart w:id="1" w:name="_Hlk183506283"/>
      <w:r w:rsidRPr="001C7D30">
        <w:rPr>
          <w:rFonts w:cstheme="minorHAnsi"/>
          <w:sz w:val="20"/>
          <w:szCs w:val="20"/>
        </w:rPr>
        <w:t xml:space="preserve">For mail entries the entire Promotion closes with the last mail received on </w:t>
      </w:r>
      <w:bookmarkEnd w:id="1"/>
      <w:r w:rsidR="009958A8" w:rsidRPr="009958A8">
        <w:rPr>
          <w:rFonts w:cstheme="minorHAnsi"/>
          <w:sz w:val="20"/>
          <w:szCs w:val="20"/>
        </w:rPr>
        <w:t>1/12/2025</w:t>
      </w:r>
      <w:r w:rsidRPr="001C7D30">
        <w:rPr>
          <w:rFonts w:cstheme="minorHAnsi"/>
          <w:sz w:val="20"/>
          <w:szCs w:val="20"/>
        </w:rPr>
        <w:t xml:space="preserve">. For online entries the entire Promotion closes on </w:t>
      </w:r>
      <w:r w:rsidR="009958A8" w:rsidRPr="009958A8">
        <w:rPr>
          <w:rFonts w:cstheme="minorHAnsi"/>
          <w:sz w:val="20"/>
          <w:szCs w:val="20"/>
        </w:rPr>
        <w:t>1/12/2025</w:t>
      </w:r>
      <w:r w:rsidR="009958A8">
        <w:rPr>
          <w:rFonts w:cstheme="minorHAnsi"/>
          <w:sz w:val="20"/>
          <w:szCs w:val="20"/>
        </w:rPr>
        <w:t xml:space="preserve"> </w:t>
      </w:r>
      <w:r w:rsidRPr="001C7D30">
        <w:rPr>
          <w:rFonts w:cstheme="minorHAnsi"/>
          <w:sz w:val="20"/>
          <w:szCs w:val="20"/>
        </w:rPr>
        <w:t xml:space="preserve">at 11:59PM AEST/AEDST. </w:t>
      </w:r>
      <w:r w:rsidR="00386C98" w:rsidRPr="001C7D30">
        <w:rPr>
          <w:rFonts w:cstheme="minorHAnsi"/>
          <w:sz w:val="20"/>
          <w:szCs w:val="20"/>
        </w:rPr>
        <w:t xml:space="preserve">Entries open and close for The Australian Women’s Weekly Puzzle Book, Issues </w:t>
      </w:r>
      <w:r w:rsidR="009958A8">
        <w:rPr>
          <w:rFonts w:cstheme="minorHAnsi"/>
          <w:sz w:val="20"/>
          <w:szCs w:val="20"/>
        </w:rPr>
        <w:t>109-110</w:t>
      </w:r>
      <w:r w:rsidR="00386C98" w:rsidRPr="001C7D30">
        <w:rPr>
          <w:rFonts w:cstheme="minorHAnsi"/>
          <w:sz w:val="20"/>
          <w:szCs w:val="20"/>
        </w:rPr>
        <w:t xml:space="preserve"> on the dates outlined in Table A below (each a “Promotional Period”).</w:t>
      </w:r>
    </w:p>
    <w:p w14:paraId="3ACA6224" w14:textId="77777777" w:rsidR="00387C26" w:rsidRPr="001C7D30" w:rsidRDefault="00387C26" w:rsidP="00C157E0">
      <w:pPr>
        <w:pStyle w:val="ListParagraph"/>
        <w:spacing w:after="0" w:line="240" w:lineRule="auto"/>
        <w:ind w:left="567"/>
        <w:contextualSpacing w:val="0"/>
        <w:jc w:val="both"/>
        <w:rPr>
          <w:rFonts w:cstheme="minorHAnsi"/>
          <w:b/>
          <w:sz w:val="20"/>
          <w:szCs w:val="20"/>
        </w:rPr>
      </w:pPr>
    </w:p>
    <w:bookmarkEnd w:id="0"/>
    <w:p w14:paraId="4F31F036" w14:textId="77777777" w:rsidR="00AA63ED" w:rsidRDefault="00AA63ED" w:rsidP="00C157E0">
      <w:pPr>
        <w:spacing w:after="0" w:line="240" w:lineRule="auto"/>
        <w:ind w:left="567"/>
        <w:rPr>
          <w:rFonts w:cstheme="minorHAnsi"/>
          <w:b/>
          <w:sz w:val="20"/>
          <w:szCs w:val="20"/>
        </w:rPr>
      </w:pPr>
      <w:r w:rsidRPr="001C7D30">
        <w:rPr>
          <w:rFonts w:cstheme="minorHAnsi"/>
          <w:b/>
          <w:sz w:val="20"/>
          <w:szCs w:val="20"/>
        </w:rPr>
        <w:t>Table A</w:t>
      </w:r>
    </w:p>
    <w:p w14:paraId="2FC43AE2" w14:textId="77777777" w:rsidR="009958A8" w:rsidRPr="001C7D30" w:rsidRDefault="009958A8" w:rsidP="00C157E0">
      <w:pPr>
        <w:spacing w:after="0" w:line="240" w:lineRule="auto"/>
        <w:ind w:left="567"/>
        <w:rPr>
          <w:rFonts w:cstheme="minorHAnsi"/>
          <w:b/>
          <w:sz w:val="20"/>
          <w:szCs w:val="20"/>
        </w:rPr>
      </w:pPr>
    </w:p>
    <w:tbl>
      <w:tblPr>
        <w:tblW w:w="8496"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4"/>
        <w:gridCol w:w="2124"/>
        <w:gridCol w:w="2124"/>
      </w:tblGrid>
      <w:tr w:rsidR="00BA4411" w:rsidRPr="001C7D30" w14:paraId="59156531" w14:textId="77777777" w:rsidTr="001B5348">
        <w:trPr>
          <w:trHeight w:val="489"/>
        </w:trPr>
        <w:tc>
          <w:tcPr>
            <w:tcW w:w="2124" w:type="dxa"/>
            <w:shd w:val="clear" w:color="auto" w:fill="auto"/>
            <w:noWrap/>
            <w:vAlign w:val="center"/>
            <w:hideMark/>
          </w:tcPr>
          <w:p w14:paraId="49D924E7" w14:textId="3A2B62CE" w:rsidR="00AA63ED" w:rsidRPr="001C7D30" w:rsidRDefault="00B47DAE"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Issue</w:t>
            </w:r>
          </w:p>
        </w:tc>
        <w:tc>
          <w:tcPr>
            <w:tcW w:w="2124" w:type="dxa"/>
            <w:shd w:val="clear" w:color="auto" w:fill="auto"/>
            <w:vAlign w:val="center"/>
            <w:hideMark/>
          </w:tcPr>
          <w:p w14:paraId="2A69913A" w14:textId="77777777"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AU Open Date</w:t>
            </w:r>
          </w:p>
        </w:tc>
        <w:tc>
          <w:tcPr>
            <w:tcW w:w="2124" w:type="dxa"/>
            <w:shd w:val="clear" w:color="auto" w:fill="auto"/>
            <w:noWrap/>
            <w:vAlign w:val="center"/>
            <w:hideMark/>
          </w:tcPr>
          <w:p w14:paraId="2EF539B5" w14:textId="77777777"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NZ Open Date</w:t>
            </w:r>
          </w:p>
        </w:tc>
        <w:tc>
          <w:tcPr>
            <w:tcW w:w="2124" w:type="dxa"/>
            <w:shd w:val="clear" w:color="auto" w:fill="auto"/>
            <w:vAlign w:val="center"/>
            <w:hideMark/>
          </w:tcPr>
          <w:p w14:paraId="10B3B437" w14:textId="5876E251"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 xml:space="preserve">AU </w:t>
            </w:r>
            <w:r w:rsidR="00B47DAE" w:rsidRPr="001C7D30">
              <w:rPr>
                <w:rFonts w:eastAsia="Times New Roman" w:cstheme="minorHAnsi"/>
                <w:b/>
                <w:bCs/>
                <w:sz w:val="20"/>
                <w:szCs w:val="20"/>
                <w:lang w:eastAsia="en-AU"/>
              </w:rPr>
              <w:t>and</w:t>
            </w:r>
            <w:r w:rsidRPr="001C7D30">
              <w:rPr>
                <w:rFonts w:eastAsia="Times New Roman" w:cstheme="minorHAnsi"/>
                <w:b/>
                <w:bCs/>
                <w:sz w:val="20"/>
                <w:szCs w:val="20"/>
                <w:lang w:eastAsia="en-AU"/>
              </w:rPr>
              <w:t xml:space="preserve"> NZ Close Date</w:t>
            </w:r>
          </w:p>
        </w:tc>
      </w:tr>
      <w:tr w:rsidR="009958A8" w:rsidRPr="001C7D30" w14:paraId="2F46E0AD" w14:textId="77777777" w:rsidTr="001B5348">
        <w:trPr>
          <w:trHeight w:val="489"/>
        </w:trPr>
        <w:tc>
          <w:tcPr>
            <w:tcW w:w="2124" w:type="dxa"/>
            <w:shd w:val="clear" w:color="000000" w:fill="FFFFFF"/>
            <w:noWrap/>
            <w:vAlign w:val="center"/>
            <w:hideMark/>
          </w:tcPr>
          <w:p w14:paraId="24D7E005" w14:textId="23B700E2" w:rsidR="009958A8" w:rsidRPr="009958A8" w:rsidRDefault="009958A8" w:rsidP="009958A8">
            <w:pPr>
              <w:spacing w:after="0" w:line="240" w:lineRule="auto"/>
              <w:jc w:val="center"/>
              <w:rPr>
                <w:rFonts w:eastAsia="Times New Roman" w:cstheme="minorHAnsi"/>
                <w:b/>
                <w:bCs/>
                <w:sz w:val="20"/>
                <w:szCs w:val="20"/>
                <w:lang w:eastAsia="en-AU"/>
              </w:rPr>
            </w:pPr>
            <w:r w:rsidRPr="009958A8">
              <w:rPr>
                <w:rFonts w:cstheme="minorHAnsi"/>
                <w:b/>
                <w:bCs/>
                <w:sz w:val="20"/>
                <w:szCs w:val="20"/>
              </w:rPr>
              <w:t>109</w:t>
            </w:r>
          </w:p>
        </w:tc>
        <w:tc>
          <w:tcPr>
            <w:tcW w:w="2124" w:type="dxa"/>
            <w:shd w:val="clear" w:color="000000" w:fill="FFFFFF"/>
            <w:noWrap/>
            <w:vAlign w:val="center"/>
            <w:hideMark/>
          </w:tcPr>
          <w:p w14:paraId="08B9E3C8" w14:textId="54AAB20D"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Pr>
                <w:rFonts w:cstheme="minorHAnsi"/>
                <w:sz w:val="20"/>
                <w:szCs w:val="20"/>
              </w:rPr>
              <w:t>0</w:t>
            </w:r>
            <w:r w:rsidRPr="009958A8">
              <w:rPr>
                <w:rFonts w:cstheme="minorHAnsi"/>
                <w:sz w:val="20"/>
                <w:szCs w:val="20"/>
              </w:rPr>
              <w:t>8/9/2025</w:t>
            </w:r>
          </w:p>
        </w:tc>
        <w:tc>
          <w:tcPr>
            <w:tcW w:w="2124" w:type="dxa"/>
            <w:shd w:val="clear" w:color="000000" w:fill="FFFFFF"/>
            <w:noWrap/>
            <w:vAlign w:val="center"/>
            <w:hideMark/>
          </w:tcPr>
          <w:p w14:paraId="5E641977" w14:textId="34883605"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sidRPr="009958A8">
              <w:rPr>
                <w:rFonts w:cstheme="minorHAnsi"/>
                <w:sz w:val="20"/>
                <w:szCs w:val="20"/>
              </w:rPr>
              <w:t>29/09/2025</w:t>
            </w:r>
          </w:p>
        </w:tc>
        <w:tc>
          <w:tcPr>
            <w:tcW w:w="2124" w:type="dxa"/>
            <w:shd w:val="clear" w:color="000000" w:fill="FFFFFF"/>
            <w:noWrap/>
            <w:vAlign w:val="center"/>
            <w:hideMark/>
          </w:tcPr>
          <w:p w14:paraId="4131D1B5" w14:textId="086CC9F2"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sidRPr="009958A8">
              <w:rPr>
                <w:rFonts w:cstheme="minorHAnsi"/>
                <w:sz w:val="20"/>
                <w:szCs w:val="20"/>
              </w:rPr>
              <w:t>27/10/2025</w:t>
            </w:r>
          </w:p>
        </w:tc>
      </w:tr>
      <w:tr w:rsidR="009958A8" w:rsidRPr="001C7D30" w14:paraId="2F186A1E" w14:textId="77777777" w:rsidTr="001B5348">
        <w:trPr>
          <w:trHeight w:val="489"/>
        </w:trPr>
        <w:tc>
          <w:tcPr>
            <w:tcW w:w="2124" w:type="dxa"/>
            <w:shd w:val="clear" w:color="000000" w:fill="FFFFFF"/>
            <w:noWrap/>
            <w:vAlign w:val="center"/>
            <w:hideMark/>
          </w:tcPr>
          <w:p w14:paraId="4D26111B" w14:textId="25B1B640" w:rsidR="009958A8" w:rsidRPr="009958A8" w:rsidRDefault="009958A8" w:rsidP="009958A8">
            <w:pPr>
              <w:spacing w:after="0" w:line="240" w:lineRule="auto"/>
              <w:jc w:val="center"/>
              <w:rPr>
                <w:rFonts w:eastAsia="Times New Roman" w:cstheme="minorHAnsi"/>
                <w:b/>
                <w:bCs/>
                <w:sz w:val="20"/>
                <w:szCs w:val="20"/>
                <w:lang w:eastAsia="en-AU"/>
              </w:rPr>
            </w:pPr>
            <w:r w:rsidRPr="009958A8">
              <w:rPr>
                <w:rFonts w:cstheme="minorHAnsi"/>
                <w:b/>
                <w:bCs/>
                <w:sz w:val="20"/>
                <w:szCs w:val="20"/>
              </w:rPr>
              <w:t>110</w:t>
            </w:r>
          </w:p>
        </w:tc>
        <w:tc>
          <w:tcPr>
            <w:tcW w:w="2124" w:type="dxa"/>
            <w:shd w:val="clear" w:color="000000" w:fill="FFFFFF"/>
            <w:noWrap/>
            <w:vAlign w:val="center"/>
            <w:hideMark/>
          </w:tcPr>
          <w:p w14:paraId="486B24DB" w14:textId="5C285F6F"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sidRPr="009958A8">
              <w:rPr>
                <w:rFonts w:cstheme="minorHAnsi"/>
                <w:sz w:val="20"/>
                <w:szCs w:val="20"/>
              </w:rPr>
              <w:t>13/10/2025</w:t>
            </w:r>
          </w:p>
        </w:tc>
        <w:tc>
          <w:tcPr>
            <w:tcW w:w="2124" w:type="dxa"/>
            <w:shd w:val="clear" w:color="000000" w:fill="FFFFFF"/>
            <w:noWrap/>
            <w:vAlign w:val="center"/>
            <w:hideMark/>
          </w:tcPr>
          <w:p w14:paraId="5171BC8D" w14:textId="337D6F4B"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Pr>
                <w:rFonts w:cstheme="minorHAnsi"/>
                <w:sz w:val="20"/>
                <w:szCs w:val="20"/>
              </w:rPr>
              <w:t>0</w:t>
            </w:r>
            <w:r w:rsidRPr="009958A8">
              <w:rPr>
                <w:rFonts w:cstheme="minorHAnsi"/>
                <w:sz w:val="20"/>
                <w:szCs w:val="20"/>
              </w:rPr>
              <w:t>3/11/2025</w:t>
            </w:r>
          </w:p>
        </w:tc>
        <w:tc>
          <w:tcPr>
            <w:tcW w:w="2124" w:type="dxa"/>
            <w:shd w:val="clear" w:color="000000" w:fill="FFFFFF"/>
            <w:noWrap/>
            <w:vAlign w:val="center"/>
            <w:hideMark/>
          </w:tcPr>
          <w:p w14:paraId="135B42A5" w14:textId="6E237087" w:rsidR="009958A8" w:rsidRPr="009958A8" w:rsidRDefault="009958A8" w:rsidP="009958A8">
            <w:pPr>
              <w:spacing w:after="0" w:line="240" w:lineRule="auto"/>
              <w:ind w:firstLineChars="100" w:firstLine="200"/>
              <w:jc w:val="center"/>
              <w:rPr>
                <w:rFonts w:eastAsia="Times New Roman" w:cstheme="minorHAnsi"/>
                <w:sz w:val="20"/>
                <w:szCs w:val="20"/>
                <w:lang w:eastAsia="en-AU"/>
              </w:rPr>
            </w:pPr>
            <w:r>
              <w:rPr>
                <w:rFonts w:cstheme="minorHAnsi"/>
                <w:sz w:val="20"/>
                <w:szCs w:val="20"/>
              </w:rPr>
              <w:t>0</w:t>
            </w:r>
            <w:r w:rsidRPr="009958A8">
              <w:rPr>
                <w:rFonts w:cstheme="minorHAnsi"/>
                <w:sz w:val="20"/>
                <w:szCs w:val="20"/>
              </w:rPr>
              <w:t>1/12/2025</w:t>
            </w:r>
          </w:p>
        </w:tc>
      </w:tr>
    </w:tbl>
    <w:p w14:paraId="761B1C39" w14:textId="0E385B0B" w:rsidR="00AA63ED" w:rsidRPr="001C7D30" w:rsidRDefault="00AA63ED" w:rsidP="00C157E0">
      <w:pPr>
        <w:pStyle w:val="ListParagraph"/>
        <w:spacing w:after="0" w:line="240" w:lineRule="auto"/>
        <w:ind w:left="360"/>
        <w:contextualSpacing w:val="0"/>
        <w:rPr>
          <w:rFonts w:cstheme="minorHAnsi"/>
          <w:b/>
          <w:sz w:val="20"/>
          <w:szCs w:val="20"/>
        </w:rPr>
      </w:pPr>
    </w:p>
    <w:p w14:paraId="1A579CC4" w14:textId="70AF2052" w:rsidR="00961CC1" w:rsidRPr="001C7D30" w:rsidRDefault="00961CC1"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You must be aged 18 years or over to enter. Entry is open to Australian and New Zealand residents who purchase from an authorised outlet (or receive as part of a subscription) </w:t>
      </w:r>
      <w:r w:rsidR="008421A4">
        <w:rPr>
          <w:rFonts w:cstheme="minorHAnsi"/>
          <w:sz w:val="20"/>
          <w:szCs w:val="20"/>
        </w:rPr>
        <w:t>an issue</w:t>
      </w:r>
      <w:r w:rsidR="00BD6B6D">
        <w:rPr>
          <w:rFonts w:cstheme="minorHAnsi"/>
          <w:sz w:val="20"/>
          <w:szCs w:val="20"/>
        </w:rPr>
        <w:t xml:space="preserve"> </w:t>
      </w:r>
      <w:r w:rsidRPr="001C7D30">
        <w:rPr>
          <w:rFonts w:cstheme="minorHAnsi"/>
          <w:sz w:val="20"/>
          <w:szCs w:val="20"/>
        </w:rPr>
        <w:t>of The Australian Women’s Weekly Puzzle Book</w:t>
      </w:r>
      <w:r w:rsidR="008421A4">
        <w:rPr>
          <w:rFonts w:cstheme="minorHAnsi"/>
          <w:sz w:val="20"/>
          <w:szCs w:val="20"/>
        </w:rPr>
        <w:t xml:space="preserve"> that is listed in Table A</w:t>
      </w:r>
      <w:r w:rsidRPr="001C7D30">
        <w:rPr>
          <w:rFonts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1C7D30">
        <w:rPr>
          <w:rFonts w:cstheme="minorHAnsi"/>
          <w:sz w:val="20"/>
          <w:szCs w:val="20"/>
        </w:rPr>
        <w:t>step-child</w:t>
      </w:r>
      <w:proofErr w:type="gramEnd"/>
      <w:r w:rsidRPr="001C7D30">
        <w:rPr>
          <w:rFonts w:cstheme="minorHAnsi"/>
          <w:sz w:val="20"/>
          <w:szCs w:val="20"/>
        </w:rPr>
        <w:t xml:space="preserve"> (whether natural or by adoption), parent, </w:t>
      </w:r>
      <w:proofErr w:type="gramStart"/>
      <w:r w:rsidRPr="001C7D30">
        <w:rPr>
          <w:rFonts w:cstheme="minorHAnsi"/>
          <w:sz w:val="20"/>
          <w:szCs w:val="20"/>
        </w:rPr>
        <w:t>step-parent</w:t>
      </w:r>
      <w:proofErr w:type="gramEnd"/>
      <w:r w:rsidRPr="001C7D30">
        <w:rPr>
          <w:rFonts w:cstheme="minorHAnsi"/>
          <w:sz w:val="20"/>
          <w:szCs w:val="20"/>
        </w:rPr>
        <w:t xml:space="preserve">, grandparent, step-grandparent, uncle, aunt, niece, nephew, brother, sister, </w:t>
      </w:r>
      <w:proofErr w:type="gramStart"/>
      <w:r w:rsidRPr="001C7D30">
        <w:rPr>
          <w:rFonts w:cstheme="minorHAnsi"/>
          <w:sz w:val="20"/>
          <w:szCs w:val="20"/>
        </w:rPr>
        <w:t>step-brother</w:t>
      </w:r>
      <w:proofErr w:type="gramEnd"/>
      <w:r w:rsidRPr="001C7D30">
        <w:rPr>
          <w:rFonts w:cstheme="minorHAnsi"/>
          <w:sz w:val="20"/>
          <w:szCs w:val="20"/>
        </w:rPr>
        <w:t xml:space="preserve">, </w:t>
      </w:r>
      <w:proofErr w:type="gramStart"/>
      <w:r w:rsidRPr="001C7D30">
        <w:rPr>
          <w:rFonts w:cstheme="minorHAnsi"/>
          <w:sz w:val="20"/>
          <w:szCs w:val="20"/>
        </w:rPr>
        <w:t>step-sister</w:t>
      </w:r>
      <w:proofErr w:type="gramEnd"/>
      <w:r w:rsidRPr="001C7D30">
        <w:rPr>
          <w:rFonts w:cstheme="minorHAnsi"/>
          <w:sz w:val="20"/>
          <w:szCs w:val="20"/>
        </w:rPr>
        <w:t xml:space="preserve"> or 1st cousin.</w:t>
      </w:r>
    </w:p>
    <w:p w14:paraId="493DB5BB" w14:textId="77777777" w:rsidR="00387C26" w:rsidRPr="001C7D30" w:rsidRDefault="00387C26" w:rsidP="00C157E0">
      <w:pPr>
        <w:pStyle w:val="ListParagraph"/>
        <w:spacing w:after="0" w:line="240" w:lineRule="auto"/>
        <w:ind w:left="567"/>
        <w:contextualSpacing w:val="0"/>
        <w:jc w:val="both"/>
        <w:rPr>
          <w:rFonts w:cstheme="minorHAnsi"/>
          <w:sz w:val="20"/>
          <w:szCs w:val="20"/>
        </w:rPr>
      </w:pPr>
    </w:p>
    <w:p w14:paraId="28B5B5F8" w14:textId="165962D0" w:rsidR="00961CC1" w:rsidRPr="001C7D30" w:rsidRDefault="00961CC1"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b/>
          <w:bCs/>
          <w:sz w:val="20"/>
          <w:szCs w:val="20"/>
        </w:rPr>
        <w:t>To enter by mail (Australia only):</w:t>
      </w:r>
      <w:r w:rsidRPr="001C7D30">
        <w:rPr>
          <w:rFonts w:cstheme="minorHAnsi"/>
          <w:sz w:val="20"/>
          <w:szCs w:val="20"/>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795C5173" w14:textId="77777777" w:rsidR="00387C26" w:rsidRPr="001C7D30" w:rsidRDefault="00387C26" w:rsidP="00C157E0">
      <w:pPr>
        <w:pBdr>
          <w:top w:val="nil"/>
          <w:left w:val="nil"/>
          <w:bottom w:val="nil"/>
          <w:right w:val="nil"/>
          <w:between w:val="nil"/>
        </w:pBdr>
        <w:spacing w:after="0" w:line="240" w:lineRule="auto"/>
        <w:jc w:val="both"/>
        <w:rPr>
          <w:rFonts w:cstheme="minorHAnsi"/>
          <w:sz w:val="20"/>
          <w:szCs w:val="20"/>
        </w:rPr>
      </w:pPr>
    </w:p>
    <w:p w14:paraId="4D3F6032" w14:textId="77777777" w:rsidR="00D534AF" w:rsidRPr="001C7D30" w:rsidRDefault="00A0423F" w:rsidP="00C157E0">
      <w:pPr>
        <w:numPr>
          <w:ilvl w:val="0"/>
          <w:numId w:val="1"/>
        </w:numPr>
        <w:pBdr>
          <w:top w:val="nil"/>
          <w:left w:val="nil"/>
          <w:bottom w:val="nil"/>
          <w:right w:val="nil"/>
          <w:between w:val="nil"/>
        </w:pBdr>
        <w:spacing w:after="0" w:line="240" w:lineRule="auto"/>
        <w:ind w:left="567" w:hanging="567"/>
        <w:rPr>
          <w:rFonts w:cstheme="minorHAnsi"/>
          <w:sz w:val="20"/>
          <w:szCs w:val="20"/>
        </w:rPr>
      </w:pPr>
      <w:r w:rsidRPr="001C7D30">
        <w:rPr>
          <w:rFonts w:cstheme="minorHAnsi"/>
          <w:b/>
          <w:bCs/>
          <w:sz w:val="20"/>
          <w:szCs w:val="20"/>
        </w:rPr>
        <w:t>To enter online (Australia and New Zealand):</w:t>
      </w:r>
      <w:r w:rsidRPr="001C7D30">
        <w:rPr>
          <w:rFonts w:cstheme="minorHAnsi"/>
          <w:sz w:val="20"/>
          <w:szCs w:val="20"/>
        </w:rPr>
        <w:t xml:space="preserve"> </w:t>
      </w:r>
      <w:r w:rsidR="00CD5BB0" w:rsidRPr="001C7D30">
        <w:rPr>
          <w:rFonts w:cstheme="minorHAnsi"/>
          <w:sz w:val="20"/>
          <w:szCs w:val="20"/>
        </w:rPr>
        <w:t xml:space="preserve">You can enter by going to </w:t>
      </w:r>
      <w:hyperlink r:id="rId6" w:history="1">
        <w:r w:rsidR="00CD5BB0" w:rsidRPr="001C7D30">
          <w:rPr>
            <w:rStyle w:val="Hyperlink"/>
            <w:rFonts w:cstheme="minorHAnsi"/>
            <w:sz w:val="20"/>
            <w:szCs w:val="20"/>
          </w:rPr>
          <w:t>https://www.nowtolove.com.au/puzzles/</w:t>
        </w:r>
      </w:hyperlink>
      <w:r w:rsidR="00CD5BB0" w:rsidRPr="001C7D30">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D534AF" w:rsidRPr="001C7D30">
        <w:rPr>
          <w:rFonts w:cstheme="minorHAnsi"/>
          <w:sz w:val="20"/>
          <w:szCs w:val="20"/>
          <w:lang w:val="en-GB"/>
        </w:rPr>
        <w:t xml:space="preserve">Only one online entry is accepted per person, per puzzle, per issue. </w:t>
      </w:r>
    </w:p>
    <w:p w14:paraId="0BF8C1C8" w14:textId="77777777" w:rsidR="00387C26" w:rsidRPr="001C7D30" w:rsidRDefault="00387C26" w:rsidP="00C157E0">
      <w:pPr>
        <w:pBdr>
          <w:top w:val="nil"/>
          <w:left w:val="nil"/>
          <w:bottom w:val="nil"/>
          <w:right w:val="nil"/>
          <w:between w:val="nil"/>
        </w:pBdr>
        <w:spacing w:after="0" w:line="240" w:lineRule="auto"/>
        <w:rPr>
          <w:rFonts w:cstheme="minorHAnsi"/>
          <w:sz w:val="20"/>
          <w:szCs w:val="20"/>
        </w:rPr>
      </w:pPr>
    </w:p>
    <w:p w14:paraId="5E63FC1C" w14:textId="41D96D35"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14:paraId="4DE9CAF2"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2BD5413F" w14:textId="77777777"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1011F6B"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1D0DA2C2" w14:textId="5584DB4B" w:rsidR="00D95CEC" w:rsidRPr="001C7D30" w:rsidRDefault="00D95CE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C7D30">
        <w:rPr>
          <w:rFonts w:cstheme="minorHAnsi"/>
          <w:sz w:val="20"/>
          <w:szCs w:val="20"/>
        </w:rPr>
        <w:t>In the event that</w:t>
      </w:r>
      <w:proofErr w:type="gramEnd"/>
      <w:r w:rsidRPr="001C7D30">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3047DCD1" w14:textId="77777777" w:rsidR="00C157E0" w:rsidRPr="001C7D30" w:rsidRDefault="00C157E0" w:rsidP="00C157E0">
      <w:pPr>
        <w:spacing w:after="0" w:line="240" w:lineRule="auto"/>
        <w:jc w:val="both"/>
        <w:rPr>
          <w:rFonts w:cstheme="minorHAnsi"/>
          <w:sz w:val="20"/>
          <w:szCs w:val="20"/>
        </w:rPr>
      </w:pPr>
    </w:p>
    <w:p w14:paraId="1578BF10" w14:textId="63D49DCD" w:rsidR="00D95CEC" w:rsidRPr="001C7D30" w:rsidRDefault="00D95CE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there is a dispute as to the identity of an entrant or winner, the Promoter reserves the right, in its sole discretion, to determine the identity of the entrant or winner.</w:t>
      </w:r>
    </w:p>
    <w:p w14:paraId="2E33D0B5" w14:textId="77777777" w:rsidR="00C157E0" w:rsidRPr="001C7D30" w:rsidRDefault="00C157E0" w:rsidP="00C157E0">
      <w:pPr>
        <w:spacing w:after="0" w:line="240" w:lineRule="auto"/>
        <w:jc w:val="both"/>
        <w:rPr>
          <w:rFonts w:cstheme="minorHAnsi"/>
          <w:sz w:val="20"/>
          <w:szCs w:val="20"/>
        </w:rPr>
      </w:pPr>
    </w:p>
    <w:p w14:paraId="67BE9576" w14:textId="467D3CF1"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Promoter is not responsible or liable for late, lost or misdirected mail enclosing an entry, or an entry not being received by the Promoter for any reason whatsoever.</w:t>
      </w:r>
    </w:p>
    <w:p w14:paraId="14E47F4C"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077C62BE"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Any costs associated with entering the Promotion are the entrant’s responsibility. </w:t>
      </w:r>
    </w:p>
    <w:p w14:paraId="34B51832" w14:textId="77777777" w:rsidR="00C157E0" w:rsidRPr="001C7D30" w:rsidRDefault="00C157E0" w:rsidP="00C157E0">
      <w:pPr>
        <w:spacing w:after="0" w:line="240" w:lineRule="auto"/>
        <w:jc w:val="both"/>
        <w:rPr>
          <w:rFonts w:cstheme="minorHAnsi"/>
          <w:sz w:val="20"/>
          <w:szCs w:val="20"/>
        </w:rPr>
      </w:pPr>
    </w:p>
    <w:p w14:paraId="4E1126E1" w14:textId="780543A0" w:rsidR="00C157E0" w:rsidRPr="001C7D30" w:rsidRDefault="006C5900" w:rsidP="00C157E0">
      <w:pPr>
        <w:spacing w:after="0" w:line="240" w:lineRule="auto"/>
        <w:jc w:val="both"/>
        <w:rPr>
          <w:rFonts w:cstheme="minorHAnsi"/>
          <w:i/>
          <w:sz w:val="20"/>
          <w:szCs w:val="20"/>
        </w:rPr>
      </w:pPr>
      <w:r w:rsidRPr="001C7D30">
        <w:rPr>
          <w:rFonts w:cstheme="minorHAnsi"/>
          <w:i/>
          <w:sz w:val="20"/>
          <w:szCs w:val="20"/>
        </w:rPr>
        <w:t>Draw and award of priz</w:t>
      </w:r>
      <w:r w:rsidR="00C157E0" w:rsidRPr="001C7D30">
        <w:rPr>
          <w:rFonts w:cstheme="minorHAnsi"/>
          <w:i/>
          <w:sz w:val="20"/>
          <w:szCs w:val="20"/>
        </w:rPr>
        <w:t>e</w:t>
      </w:r>
    </w:p>
    <w:p w14:paraId="766ABDEE" w14:textId="77777777" w:rsidR="00C157E0" w:rsidRPr="001C7D30" w:rsidRDefault="00C157E0" w:rsidP="00C157E0">
      <w:pPr>
        <w:spacing w:after="0" w:line="240" w:lineRule="auto"/>
        <w:jc w:val="both"/>
        <w:rPr>
          <w:rFonts w:cstheme="minorHAnsi"/>
          <w:i/>
          <w:sz w:val="20"/>
          <w:szCs w:val="20"/>
        </w:rPr>
      </w:pPr>
    </w:p>
    <w:p w14:paraId="37B62C0C" w14:textId="62B51E64" w:rsidR="00CD5BB0" w:rsidRPr="001C7D30" w:rsidRDefault="00CD5BB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draw for puzzles compris</w:t>
      </w:r>
      <w:r w:rsidR="00BD6B6D">
        <w:rPr>
          <w:rFonts w:cstheme="minorHAnsi"/>
          <w:sz w:val="20"/>
          <w:szCs w:val="20"/>
        </w:rPr>
        <w:t>ing</w:t>
      </w:r>
      <w:r w:rsidRPr="001C7D30">
        <w:rPr>
          <w:rFonts w:cstheme="minorHAnsi"/>
          <w:sz w:val="20"/>
          <w:szCs w:val="20"/>
        </w:rPr>
        <w:t xml:space="preserve"> of mail and online entries will take place at Greeneagle Distribution and Fulfilment, Unit 5/9 Fitzpatrick Street, Revesby NSW 2212 on </w:t>
      </w:r>
      <w:r w:rsidR="009958A8" w:rsidRPr="009958A8">
        <w:rPr>
          <w:rFonts w:cstheme="minorHAnsi"/>
          <w:sz w:val="20"/>
          <w:szCs w:val="20"/>
        </w:rPr>
        <w:t>12/12/2025</w:t>
      </w:r>
      <w:r w:rsidR="009958A8">
        <w:rPr>
          <w:rFonts w:cstheme="minorHAnsi"/>
          <w:sz w:val="20"/>
          <w:szCs w:val="20"/>
        </w:rPr>
        <w:t xml:space="preserve"> </w:t>
      </w:r>
      <w:r w:rsidRPr="001C7D30">
        <w:rPr>
          <w:rFonts w:cstheme="minorHAnsi"/>
          <w:sz w:val="20"/>
          <w:szCs w:val="20"/>
        </w:rPr>
        <w:t>at 9:00AM AEST/AEDST.</w:t>
      </w:r>
    </w:p>
    <w:p w14:paraId="0FC41AB3"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7E516AE9"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2B8937C" w14:textId="77777777" w:rsidR="00C157E0" w:rsidRPr="001C7D30" w:rsidRDefault="00C157E0" w:rsidP="00C157E0">
      <w:pPr>
        <w:spacing w:after="0" w:line="240" w:lineRule="auto"/>
        <w:jc w:val="both"/>
        <w:rPr>
          <w:rFonts w:cstheme="minorHAnsi"/>
          <w:sz w:val="20"/>
          <w:szCs w:val="20"/>
        </w:rPr>
      </w:pPr>
    </w:p>
    <w:p w14:paraId="535CA333" w14:textId="77777777" w:rsidR="00CD5BB0" w:rsidRPr="001C7D30" w:rsidRDefault="00CD5BB0" w:rsidP="00C157E0">
      <w:pPr>
        <w:pStyle w:val="ListParagraph"/>
        <w:numPr>
          <w:ilvl w:val="0"/>
          <w:numId w:val="1"/>
        </w:numPr>
        <w:spacing w:after="0" w:line="240" w:lineRule="auto"/>
        <w:ind w:left="567" w:hanging="567"/>
        <w:contextualSpacing w:val="0"/>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prizes to be won in relation to the Promotional Period are stipulated in Table B:</w:t>
      </w:r>
    </w:p>
    <w:p w14:paraId="3D1E194C" w14:textId="77777777" w:rsidR="00C157E0" w:rsidRPr="001C7D30" w:rsidRDefault="00C157E0" w:rsidP="00C157E0">
      <w:pPr>
        <w:spacing w:after="0" w:line="240" w:lineRule="auto"/>
        <w:rPr>
          <w:rFonts w:eastAsia="Calibri" w:cstheme="minorHAnsi"/>
          <w:sz w:val="20"/>
          <w:szCs w:val="20"/>
        </w:rPr>
      </w:pPr>
    </w:p>
    <w:p w14:paraId="4AEF4FBB" w14:textId="5230BEEE" w:rsidR="00CD5BB0" w:rsidRDefault="00CD5BB0" w:rsidP="00C157E0">
      <w:pPr>
        <w:pStyle w:val="ListParagraph"/>
        <w:spacing w:after="0" w:line="240" w:lineRule="auto"/>
        <w:ind w:left="567"/>
        <w:contextualSpacing w:val="0"/>
        <w:rPr>
          <w:rFonts w:eastAsia="Calibri" w:cstheme="minorHAnsi"/>
          <w:b/>
          <w:bCs/>
          <w:sz w:val="20"/>
          <w:szCs w:val="20"/>
        </w:rPr>
      </w:pPr>
      <w:r w:rsidRPr="001C7D30">
        <w:rPr>
          <w:rFonts w:eastAsia="Calibri" w:cstheme="minorHAnsi"/>
          <w:b/>
          <w:bCs/>
          <w:sz w:val="20"/>
          <w:szCs w:val="20"/>
        </w:rPr>
        <w:t>Table B</w:t>
      </w:r>
    </w:p>
    <w:p w14:paraId="684C2C22" w14:textId="77777777" w:rsidR="009958A8" w:rsidRPr="001C7D30" w:rsidRDefault="009958A8" w:rsidP="00C157E0">
      <w:pPr>
        <w:pStyle w:val="ListParagraph"/>
        <w:spacing w:after="0" w:line="240" w:lineRule="auto"/>
        <w:ind w:left="567"/>
        <w:contextualSpacing w:val="0"/>
        <w:rPr>
          <w:rFonts w:eastAsia="Calibri" w:cstheme="minorHAnsi"/>
          <w:b/>
          <w:bCs/>
          <w:sz w:val="20"/>
          <w:szCs w:val="20"/>
        </w:rPr>
      </w:pPr>
    </w:p>
    <w:tbl>
      <w:tblPr>
        <w:tblStyle w:val="TableGrid"/>
        <w:tblW w:w="8364" w:type="dxa"/>
        <w:tblInd w:w="562" w:type="dxa"/>
        <w:tblLayout w:type="fixed"/>
        <w:tblLook w:val="04A0" w:firstRow="1" w:lastRow="0" w:firstColumn="1" w:lastColumn="0" w:noHBand="0" w:noVBand="1"/>
      </w:tblPr>
      <w:tblGrid>
        <w:gridCol w:w="4395"/>
        <w:gridCol w:w="1701"/>
        <w:gridCol w:w="992"/>
        <w:gridCol w:w="1276"/>
      </w:tblGrid>
      <w:tr w:rsidR="00B97A4E" w:rsidRPr="00B97A4E" w14:paraId="23FA088D" w14:textId="77777777" w:rsidTr="009958A8">
        <w:trPr>
          <w:trHeight w:val="381"/>
        </w:trPr>
        <w:tc>
          <w:tcPr>
            <w:tcW w:w="4395" w:type="dxa"/>
            <w:tcBorders>
              <w:bottom w:val="nil"/>
            </w:tcBorders>
            <w:shd w:val="clear" w:color="auto" w:fill="auto"/>
            <w:vAlign w:val="center"/>
            <w:hideMark/>
          </w:tcPr>
          <w:p w14:paraId="5F9C55BC"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PRIZE</w:t>
            </w:r>
          </w:p>
        </w:tc>
        <w:tc>
          <w:tcPr>
            <w:tcW w:w="1701" w:type="dxa"/>
            <w:tcBorders>
              <w:bottom w:val="nil"/>
            </w:tcBorders>
            <w:shd w:val="clear" w:color="auto" w:fill="auto"/>
            <w:vAlign w:val="center"/>
            <w:hideMark/>
          </w:tcPr>
          <w:p w14:paraId="7BC0E8D1"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RRP</w:t>
            </w:r>
          </w:p>
        </w:tc>
        <w:tc>
          <w:tcPr>
            <w:tcW w:w="992" w:type="dxa"/>
            <w:tcBorders>
              <w:bottom w:val="nil"/>
            </w:tcBorders>
            <w:shd w:val="clear" w:color="auto" w:fill="auto"/>
            <w:vAlign w:val="center"/>
            <w:hideMark/>
          </w:tcPr>
          <w:p w14:paraId="32B0999B"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QTY</w:t>
            </w:r>
          </w:p>
        </w:tc>
        <w:tc>
          <w:tcPr>
            <w:tcW w:w="1276" w:type="dxa"/>
            <w:tcBorders>
              <w:bottom w:val="nil"/>
            </w:tcBorders>
            <w:shd w:val="clear" w:color="auto" w:fill="auto"/>
            <w:vAlign w:val="center"/>
            <w:hideMark/>
          </w:tcPr>
          <w:p w14:paraId="3C019691"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TOTAL RRP</w:t>
            </w:r>
          </w:p>
        </w:tc>
      </w:tr>
    </w:tbl>
    <w:tbl>
      <w:tblPr>
        <w:tblStyle w:val="TableGrid"/>
        <w:tblW w:w="8364" w:type="dxa"/>
        <w:tblInd w:w="562" w:type="dxa"/>
        <w:tblLook w:val="04A0" w:firstRow="1" w:lastRow="0" w:firstColumn="1" w:lastColumn="0" w:noHBand="0" w:noVBand="1"/>
      </w:tblPr>
      <w:tblGrid>
        <w:gridCol w:w="4395"/>
        <w:gridCol w:w="1701"/>
        <w:gridCol w:w="992"/>
        <w:gridCol w:w="1276"/>
      </w:tblGrid>
      <w:tr w:rsidR="009958A8" w:rsidRPr="009958A8" w14:paraId="3B82787C" w14:textId="77777777" w:rsidTr="009958A8">
        <w:trPr>
          <w:trHeight w:val="288"/>
        </w:trPr>
        <w:tc>
          <w:tcPr>
            <w:tcW w:w="4395" w:type="dxa"/>
            <w:tcBorders>
              <w:top w:val="single" w:sz="4" w:space="0" w:color="auto"/>
              <w:left w:val="single" w:sz="4" w:space="0" w:color="auto"/>
              <w:bottom w:val="single" w:sz="4" w:space="0" w:color="auto"/>
              <w:right w:val="single" w:sz="4" w:space="0" w:color="auto"/>
            </w:tcBorders>
            <w:vAlign w:val="center"/>
            <w:hideMark/>
          </w:tcPr>
          <w:p w14:paraId="6E9CD8B7"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Chasseur Cookware (x1)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32CE5B"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$2,047.00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2345DC"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3BE9BA"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$2,047.00</w:t>
            </w:r>
          </w:p>
        </w:tc>
      </w:tr>
      <w:tr w:rsidR="009958A8" w:rsidRPr="009958A8" w14:paraId="71C36BA6" w14:textId="77777777" w:rsidTr="009958A8">
        <w:trPr>
          <w:trHeight w:val="288"/>
        </w:trPr>
        <w:tc>
          <w:tcPr>
            <w:tcW w:w="4395" w:type="dxa"/>
            <w:tcBorders>
              <w:top w:val="single" w:sz="4" w:space="0" w:color="auto"/>
            </w:tcBorders>
            <w:vAlign w:val="center"/>
            <w:hideMark/>
          </w:tcPr>
          <w:p w14:paraId="175506D0"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Samsung Smart TV (x1)</w:t>
            </w:r>
          </w:p>
        </w:tc>
        <w:tc>
          <w:tcPr>
            <w:tcW w:w="1701" w:type="dxa"/>
            <w:tcBorders>
              <w:top w:val="single" w:sz="4" w:space="0" w:color="auto"/>
            </w:tcBorders>
            <w:noWrap/>
            <w:vAlign w:val="center"/>
            <w:hideMark/>
          </w:tcPr>
          <w:p w14:paraId="33F32444"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$1,016.00</w:t>
            </w:r>
          </w:p>
        </w:tc>
        <w:tc>
          <w:tcPr>
            <w:tcW w:w="992" w:type="dxa"/>
            <w:tcBorders>
              <w:top w:val="single" w:sz="4" w:space="0" w:color="auto"/>
            </w:tcBorders>
            <w:noWrap/>
            <w:vAlign w:val="center"/>
            <w:hideMark/>
          </w:tcPr>
          <w:p w14:paraId="11C32237"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tcBorders>
              <w:top w:val="single" w:sz="4" w:space="0" w:color="auto"/>
            </w:tcBorders>
            <w:noWrap/>
            <w:vAlign w:val="center"/>
            <w:hideMark/>
          </w:tcPr>
          <w:p w14:paraId="060465D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$1,016.00</w:t>
            </w:r>
          </w:p>
        </w:tc>
      </w:tr>
      <w:tr w:rsidR="009958A8" w:rsidRPr="009958A8" w14:paraId="5D716722" w14:textId="77777777" w:rsidTr="009958A8">
        <w:trPr>
          <w:trHeight w:val="288"/>
        </w:trPr>
        <w:tc>
          <w:tcPr>
            <w:tcW w:w="4395" w:type="dxa"/>
            <w:vAlign w:val="center"/>
            <w:hideMark/>
          </w:tcPr>
          <w:p w14:paraId="7105C63F"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Nespresso Coffee Machine (x1)</w:t>
            </w:r>
          </w:p>
        </w:tc>
        <w:tc>
          <w:tcPr>
            <w:tcW w:w="1701" w:type="dxa"/>
            <w:noWrap/>
            <w:vAlign w:val="center"/>
            <w:hideMark/>
          </w:tcPr>
          <w:p w14:paraId="05936457"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$1,099.00</w:t>
            </w:r>
          </w:p>
        </w:tc>
        <w:tc>
          <w:tcPr>
            <w:tcW w:w="992" w:type="dxa"/>
            <w:noWrap/>
            <w:vAlign w:val="center"/>
            <w:hideMark/>
          </w:tcPr>
          <w:p w14:paraId="027CFE0E"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102B0527"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$1,099.00</w:t>
            </w:r>
          </w:p>
        </w:tc>
      </w:tr>
      <w:tr w:rsidR="009958A8" w:rsidRPr="009958A8" w14:paraId="074CC2F2" w14:textId="77777777" w:rsidTr="009958A8">
        <w:trPr>
          <w:trHeight w:val="288"/>
        </w:trPr>
        <w:tc>
          <w:tcPr>
            <w:tcW w:w="4395" w:type="dxa"/>
            <w:vAlign w:val="center"/>
            <w:hideMark/>
          </w:tcPr>
          <w:p w14:paraId="628E7C82"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Twin Scented Candles (x20)</w:t>
            </w:r>
          </w:p>
        </w:tc>
        <w:tc>
          <w:tcPr>
            <w:tcW w:w="1701" w:type="dxa"/>
            <w:noWrap/>
            <w:vAlign w:val="center"/>
            <w:hideMark/>
          </w:tcPr>
          <w:p w14:paraId="0F4B7C6B"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$139.90</w:t>
            </w:r>
          </w:p>
        </w:tc>
        <w:tc>
          <w:tcPr>
            <w:tcW w:w="992" w:type="dxa"/>
            <w:noWrap/>
            <w:vAlign w:val="center"/>
            <w:hideMark/>
          </w:tcPr>
          <w:p w14:paraId="5DF0CBA4"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20</w:t>
            </w:r>
          </w:p>
        </w:tc>
        <w:tc>
          <w:tcPr>
            <w:tcW w:w="1276" w:type="dxa"/>
            <w:noWrap/>
            <w:vAlign w:val="center"/>
            <w:hideMark/>
          </w:tcPr>
          <w:p w14:paraId="79C14A4F"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$2,798.00</w:t>
            </w:r>
          </w:p>
        </w:tc>
      </w:tr>
      <w:tr w:rsidR="009958A8" w:rsidRPr="009958A8" w14:paraId="3756A3B1" w14:textId="77777777" w:rsidTr="009958A8">
        <w:trPr>
          <w:trHeight w:val="205"/>
        </w:trPr>
        <w:tc>
          <w:tcPr>
            <w:tcW w:w="4395" w:type="dxa"/>
            <w:vAlign w:val="center"/>
            <w:hideMark/>
          </w:tcPr>
          <w:p w14:paraId="26DF7656"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AUSSENSKIN Milk Thistle Cream (x9)</w:t>
            </w:r>
          </w:p>
        </w:tc>
        <w:tc>
          <w:tcPr>
            <w:tcW w:w="1701" w:type="dxa"/>
            <w:noWrap/>
            <w:vAlign w:val="center"/>
            <w:hideMark/>
          </w:tcPr>
          <w:p w14:paraId="65CB927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$36.00</w:t>
            </w:r>
          </w:p>
        </w:tc>
        <w:tc>
          <w:tcPr>
            <w:tcW w:w="992" w:type="dxa"/>
            <w:noWrap/>
            <w:vAlign w:val="center"/>
            <w:hideMark/>
          </w:tcPr>
          <w:p w14:paraId="4DBEB52C"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9</w:t>
            </w:r>
          </w:p>
        </w:tc>
        <w:tc>
          <w:tcPr>
            <w:tcW w:w="1276" w:type="dxa"/>
            <w:noWrap/>
            <w:vAlign w:val="center"/>
            <w:hideMark/>
          </w:tcPr>
          <w:p w14:paraId="28393FF0"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$324.00</w:t>
            </w:r>
          </w:p>
        </w:tc>
      </w:tr>
      <w:tr w:rsidR="009958A8" w:rsidRPr="009958A8" w14:paraId="4182C9E2" w14:textId="77777777" w:rsidTr="009958A8">
        <w:trPr>
          <w:trHeight w:val="288"/>
        </w:trPr>
        <w:tc>
          <w:tcPr>
            <w:tcW w:w="4395" w:type="dxa"/>
            <w:vAlign w:val="center"/>
            <w:hideMark/>
          </w:tcPr>
          <w:p w14:paraId="11D29E69"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Cash $100 (x1)</w:t>
            </w:r>
          </w:p>
        </w:tc>
        <w:tc>
          <w:tcPr>
            <w:tcW w:w="1701" w:type="dxa"/>
            <w:noWrap/>
            <w:vAlign w:val="center"/>
            <w:hideMark/>
          </w:tcPr>
          <w:p w14:paraId="5813E534"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c>
          <w:tcPr>
            <w:tcW w:w="992" w:type="dxa"/>
            <w:noWrap/>
            <w:vAlign w:val="center"/>
            <w:hideMark/>
          </w:tcPr>
          <w:p w14:paraId="0E4CEB8A"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37F4B2F9"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r>
      <w:tr w:rsidR="009958A8" w:rsidRPr="009958A8" w14:paraId="5F83FB5E" w14:textId="77777777" w:rsidTr="009958A8">
        <w:trPr>
          <w:trHeight w:val="288"/>
        </w:trPr>
        <w:tc>
          <w:tcPr>
            <w:tcW w:w="4395" w:type="dxa"/>
            <w:vAlign w:val="center"/>
            <w:hideMark/>
          </w:tcPr>
          <w:p w14:paraId="5187AB42"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Cash $100 (x1)</w:t>
            </w:r>
          </w:p>
        </w:tc>
        <w:tc>
          <w:tcPr>
            <w:tcW w:w="1701" w:type="dxa"/>
            <w:noWrap/>
            <w:vAlign w:val="center"/>
            <w:hideMark/>
          </w:tcPr>
          <w:p w14:paraId="5CC1D9BE"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c>
          <w:tcPr>
            <w:tcW w:w="992" w:type="dxa"/>
            <w:noWrap/>
            <w:vAlign w:val="center"/>
            <w:hideMark/>
          </w:tcPr>
          <w:p w14:paraId="13CB34E7"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75B94474"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r>
      <w:tr w:rsidR="009958A8" w:rsidRPr="009958A8" w14:paraId="09B00587" w14:textId="77777777" w:rsidTr="009958A8">
        <w:trPr>
          <w:trHeight w:val="203"/>
        </w:trPr>
        <w:tc>
          <w:tcPr>
            <w:tcW w:w="4395" w:type="dxa"/>
            <w:vAlign w:val="center"/>
            <w:hideMark/>
          </w:tcPr>
          <w:p w14:paraId="654F2E45"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AWW The Healthy Baker Book (x40)</w:t>
            </w:r>
          </w:p>
        </w:tc>
        <w:tc>
          <w:tcPr>
            <w:tcW w:w="1701" w:type="dxa"/>
            <w:noWrap/>
            <w:vAlign w:val="center"/>
            <w:hideMark/>
          </w:tcPr>
          <w:p w14:paraId="29AF0734"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$40.00</w:t>
            </w:r>
          </w:p>
        </w:tc>
        <w:tc>
          <w:tcPr>
            <w:tcW w:w="992" w:type="dxa"/>
            <w:noWrap/>
            <w:vAlign w:val="center"/>
            <w:hideMark/>
          </w:tcPr>
          <w:p w14:paraId="3AB40C37"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40</w:t>
            </w:r>
          </w:p>
        </w:tc>
        <w:tc>
          <w:tcPr>
            <w:tcW w:w="1276" w:type="dxa"/>
            <w:noWrap/>
            <w:vAlign w:val="center"/>
            <w:hideMark/>
          </w:tcPr>
          <w:p w14:paraId="284567E8"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$1,600.00</w:t>
            </w:r>
          </w:p>
        </w:tc>
      </w:tr>
      <w:tr w:rsidR="009958A8" w:rsidRPr="009958A8" w14:paraId="1AEC9F33" w14:textId="77777777" w:rsidTr="009958A8">
        <w:trPr>
          <w:trHeight w:val="288"/>
        </w:trPr>
        <w:tc>
          <w:tcPr>
            <w:tcW w:w="4395" w:type="dxa"/>
            <w:vAlign w:val="center"/>
            <w:hideMark/>
          </w:tcPr>
          <w:p w14:paraId="40D0C224"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HP laptop &amp; Printer Pack (x1)</w:t>
            </w:r>
          </w:p>
        </w:tc>
        <w:tc>
          <w:tcPr>
            <w:tcW w:w="1701" w:type="dxa"/>
            <w:noWrap/>
            <w:vAlign w:val="center"/>
            <w:hideMark/>
          </w:tcPr>
          <w:p w14:paraId="23B4BE77"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$2,848.00</w:t>
            </w:r>
          </w:p>
        </w:tc>
        <w:tc>
          <w:tcPr>
            <w:tcW w:w="992" w:type="dxa"/>
            <w:noWrap/>
            <w:vAlign w:val="center"/>
            <w:hideMark/>
          </w:tcPr>
          <w:p w14:paraId="67FB9779"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39EED84C"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$2,848.00</w:t>
            </w:r>
          </w:p>
        </w:tc>
      </w:tr>
      <w:tr w:rsidR="009958A8" w:rsidRPr="009958A8" w14:paraId="2BB93D8E" w14:textId="77777777" w:rsidTr="009958A8">
        <w:trPr>
          <w:trHeight w:val="268"/>
        </w:trPr>
        <w:tc>
          <w:tcPr>
            <w:tcW w:w="4395" w:type="dxa"/>
            <w:vAlign w:val="center"/>
            <w:hideMark/>
          </w:tcPr>
          <w:p w14:paraId="02A414DD"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Laura Ashley Kettle and Toaster Pack (x1)</w:t>
            </w:r>
          </w:p>
        </w:tc>
        <w:tc>
          <w:tcPr>
            <w:tcW w:w="1701" w:type="dxa"/>
            <w:noWrap/>
            <w:vAlign w:val="center"/>
            <w:hideMark/>
          </w:tcPr>
          <w:p w14:paraId="6BC111A3"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$318.00</w:t>
            </w:r>
          </w:p>
        </w:tc>
        <w:tc>
          <w:tcPr>
            <w:tcW w:w="992" w:type="dxa"/>
            <w:noWrap/>
            <w:vAlign w:val="center"/>
            <w:hideMark/>
          </w:tcPr>
          <w:p w14:paraId="68CE92A0"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57DBF0FF"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$318.00</w:t>
            </w:r>
          </w:p>
        </w:tc>
      </w:tr>
      <w:tr w:rsidR="009958A8" w:rsidRPr="009958A8" w14:paraId="051AE062" w14:textId="77777777" w:rsidTr="009958A8">
        <w:trPr>
          <w:trHeight w:val="288"/>
        </w:trPr>
        <w:tc>
          <w:tcPr>
            <w:tcW w:w="4395" w:type="dxa"/>
            <w:vAlign w:val="center"/>
            <w:hideMark/>
          </w:tcPr>
          <w:p w14:paraId="7C7B3F08"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Motorola Mobile Phone (x1)</w:t>
            </w:r>
          </w:p>
        </w:tc>
        <w:tc>
          <w:tcPr>
            <w:tcW w:w="1701" w:type="dxa"/>
            <w:noWrap/>
            <w:vAlign w:val="center"/>
            <w:hideMark/>
          </w:tcPr>
          <w:p w14:paraId="1F2E1CEE"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$499.00</w:t>
            </w:r>
          </w:p>
        </w:tc>
        <w:tc>
          <w:tcPr>
            <w:tcW w:w="992" w:type="dxa"/>
            <w:noWrap/>
            <w:vAlign w:val="center"/>
            <w:hideMark/>
          </w:tcPr>
          <w:p w14:paraId="4718963A"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1547F8A7"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$499.00</w:t>
            </w:r>
          </w:p>
        </w:tc>
      </w:tr>
      <w:tr w:rsidR="009958A8" w:rsidRPr="009958A8" w14:paraId="2DD89F3F" w14:textId="77777777" w:rsidTr="009958A8">
        <w:trPr>
          <w:trHeight w:val="288"/>
        </w:trPr>
        <w:tc>
          <w:tcPr>
            <w:tcW w:w="4395" w:type="dxa"/>
            <w:vAlign w:val="center"/>
            <w:hideMark/>
          </w:tcPr>
          <w:p w14:paraId="731ECE8A"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Cash $100 (x1)</w:t>
            </w:r>
          </w:p>
        </w:tc>
        <w:tc>
          <w:tcPr>
            <w:tcW w:w="1701" w:type="dxa"/>
            <w:noWrap/>
            <w:vAlign w:val="center"/>
            <w:hideMark/>
          </w:tcPr>
          <w:p w14:paraId="7FE6742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c>
          <w:tcPr>
            <w:tcW w:w="992" w:type="dxa"/>
            <w:noWrap/>
            <w:vAlign w:val="center"/>
            <w:hideMark/>
          </w:tcPr>
          <w:p w14:paraId="4702C4EC"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504979F5"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r>
      <w:tr w:rsidR="009958A8" w:rsidRPr="009958A8" w14:paraId="01551743" w14:textId="77777777" w:rsidTr="009958A8">
        <w:trPr>
          <w:trHeight w:val="288"/>
        </w:trPr>
        <w:tc>
          <w:tcPr>
            <w:tcW w:w="4395" w:type="dxa"/>
            <w:vAlign w:val="center"/>
            <w:hideMark/>
          </w:tcPr>
          <w:p w14:paraId="6A61F54C"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Kenwood Food Processor (x1)</w:t>
            </w:r>
          </w:p>
        </w:tc>
        <w:tc>
          <w:tcPr>
            <w:tcW w:w="1701" w:type="dxa"/>
            <w:noWrap/>
            <w:vAlign w:val="center"/>
            <w:hideMark/>
          </w:tcPr>
          <w:p w14:paraId="4B0C5467"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$849.00</w:t>
            </w:r>
          </w:p>
        </w:tc>
        <w:tc>
          <w:tcPr>
            <w:tcW w:w="992" w:type="dxa"/>
            <w:noWrap/>
            <w:vAlign w:val="center"/>
            <w:hideMark/>
          </w:tcPr>
          <w:p w14:paraId="330ECD8F"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59F0AE21"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$849.00</w:t>
            </w:r>
          </w:p>
        </w:tc>
      </w:tr>
      <w:tr w:rsidR="009958A8" w:rsidRPr="009958A8" w14:paraId="62D25EC8" w14:textId="77777777" w:rsidTr="009958A8">
        <w:trPr>
          <w:trHeight w:val="288"/>
        </w:trPr>
        <w:tc>
          <w:tcPr>
            <w:tcW w:w="4395" w:type="dxa"/>
            <w:vAlign w:val="center"/>
            <w:hideMark/>
          </w:tcPr>
          <w:p w14:paraId="386A0EB3"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Tefal Air Fryer (x1)</w:t>
            </w:r>
          </w:p>
        </w:tc>
        <w:tc>
          <w:tcPr>
            <w:tcW w:w="1701" w:type="dxa"/>
            <w:noWrap/>
            <w:vAlign w:val="center"/>
            <w:hideMark/>
          </w:tcPr>
          <w:p w14:paraId="57C2CD0F"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$399.00</w:t>
            </w:r>
          </w:p>
        </w:tc>
        <w:tc>
          <w:tcPr>
            <w:tcW w:w="992" w:type="dxa"/>
            <w:noWrap/>
            <w:vAlign w:val="center"/>
            <w:hideMark/>
          </w:tcPr>
          <w:p w14:paraId="67418A32"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585F8085"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$399.00</w:t>
            </w:r>
          </w:p>
        </w:tc>
      </w:tr>
      <w:tr w:rsidR="009958A8" w:rsidRPr="009958A8" w14:paraId="62D90FC7" w14:textId="77777777" w:rsidTr="009958A8">
        <w:trPr>
          <w:trHeight w:val="288"/>
        </w:trPr>
        <w:tc>
          <w:tcPr>
            <w:tcW w:w="4395" w:type="dxa"/>
            <w:vAlign w:val="center"/>
            <w:hideMark/>
          </w:tcPr>
          <w:p w14:paraId="3B8B1126"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Cash $100 (x1)</w:t>
            </w:r>
          </w:p>
        </w:tc>
        <w:tc>
          <w:tcPr>
            <w:tcW w:w="1701" w:type="dxa"/>
            <w:noWrap/>
            <w:vAlign w:val="center"/>
            <w:hideMark/>
          </w:tcPr>
          <w:p w14:paraId="611DA742"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c>
          <w:tcPr>
            <w:tcW w:w="992" w:type="dxa"/>
            <w:noWrap/>
            <w:vAlign w:val="center"/>
            <w:hideMark/>
          </w:tcPr>
          <w:p w14:paraId="49A6819E"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13C760CB"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r>
      <w:tr w:rsidR="009958A8" w:rsidRPr="009958A8" w14:paraId="2DB3DB19" w14:textId="77777777" w:rsidTr="009958A8">
        <w:trPr>
          <w:trHeight w:val="274"/>
        </w:trPr>
        <w:tc>
          <w:tcPr>
            <w:tcW w:w="4395" w:type="dxa"/>
            <w:vAlign w:val="center"/>
            <w:hideMark/>
          </w:tcPr>
          <w:p w14:paraId="3C3F42CC"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BOOK: Australian Homes: 70 Years Well Lived (x40)</w:t>
            </w:r>
          </w:p>
        </w:tc>
        <w:tc>
          <w:tcPr>
            <w:tcW w:w="1701" w:type="dxa"/>
            <w:noWrap/>
            <w:vAlign w:val="center"/>
            <w:hideMark/>
          </w:tcPr>
          <w:p w14:paraId="61F26F7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$59.99</w:t>
            </w:r>
          </w:p>
        </w:tc>
        <w:tc>
          <w:tcPr>
            <w:tcW w:w="992" w:type="dxa"/>
            <w:noWrap/>
            <w:vAlign w:val="center"/>
            <w:hideMark/>
          </w:tcPr>
          <w:p w14:paraId="2CAAFC87"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40</w:t>
            </w:r>
          </w:p>
        </w:tc>
        <w:tc>
          <w:tcPr>
            <w:tcW w:w="1276" w:type="dxa"/>
            <w:noWrap/>
            <w:vAlign w:val="center"/>
            <w:hideMark/>
          </w:tcPr>
          <w:p w14:paraId="36A687C8"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$2,399.60</w:t>
            </w:r>
          </w:p>
        </w:tc>
      </w:tr>
      <w:tr w:rsidR="009958A8" w:rsidRPr="009958A8" w14:paraId="0212EA94" w14:textId="77777777" w:rsidTr="009958A8">
        <w:trPr>
          <w:trHeight w:val="288"/>
        </w:trPr>
        <w:tc>
          <w:tcPr>
            <w:tcW w:w="4395" w:type="dxa"/>
            <w:vAlign w:val="center"/>
            <w:hideMark/>
          </w:tcPr>
          <w:p w14:paraId="67E926F2"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BOOK: Millie Muffin (x30)</w:t>
            </w:r>
          </w:p>
        </w:tc>
        <w:tc>
          <w:tcPr>
            <w:tcW w:w="1701" w:type="dxa"/>
            <w:noWrap/>
            <w:vAlign w:val="center"/>
            <w:hideMark/>
          </w:tcPr>
          <w:p w14:paraId="7687FC1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$19.99</w:t>
            </w:r>
          </w:p>
        </w:tc>
        <w:tc>
          <w:tcPr>
            <w:tcW w:w="992" w:type="dxa"/>
            <w:noWrap/>
            <w:vAlign w:val="center"/>
            <w:hideMark/>
          </w:tcPr>
          <w:p w14:paraId="59DEC097"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30</w:t>
            </w:r>
          </w:p>
        </w:tc>
        <w:tc>
          <w:tcPr>
            <w:tcW w:w="1276" w:type="dxa"/>
            <w:noWrap/>
            <w:vAlign w:val="center"/>
            <w:hideMark/>
          </w:tcPr>
          <w:p w14:paraId="518F5093"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$599.70</w:t>
            </w:r>
          </w:p>
        </w:tc>
      </w:tr>
      <w:tr w:rsidR="009958A8" w:rsidRPr="009958A8" w14:paraId="7B168D29" w14:textId="77777777" w:rsidTr="009958A8">
        <w:trPr>
          <w:trHeight w:val="288"/>
        </w:trPr>
        <w:tc>
          <w:tcPr>
            <w:tcW w:w="4395" w:type="dxa"/>
            <w:vAlign w:val="center"/>
            <w:hideMark/>
          </w:tcPr>
          <w:p w14:paraId="2ABDD4B5"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lastRenderedPageBreak/>
              <w:t>Relax &amp; Unwind Bundle (x1)</w:t>
            </w:r>
          </w:p>
        </w:tc>
        <w:tc>
          <w:tcPr>
            <w:tcW w:w="1701" w:type="dxa"/>
            <w:noWrap/>
            <w:vAlign w:val="center"/>
            <w:hideMark/>
          </w:tcPr>
          <w:p w14:paraId="4F95EC49"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$189.00</w:t>
            </w:r>
          </w:p>
        </w:tc>
        <w:tc>
          <w:tcPr>
            <w:tcW w:w="992" w:type="dxa"/>
            <w:noWrap/>
            <w:vAlign w:val="center"/>
            <w:hideMark/>
          </w:tcPr>
          <w:p w14:paraId="459696C5"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3D22CCC6"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$189.00</w:t>
            </w:r>
          </w:p>
        </w:tc>
      </w:tr>
      <w:tr w:rsidR="009958A8" w:rsidRPr="009958A8" w14:paraId="2674D564" w14:textId="77777777" w:rsidTr="009958A8">
        <w:trPr>
          <w:trHeight w:val="288"/>
        </w:trPr>
        <w:tc>
          <w:tcPr>
            <w:tcW w:w="4395" w:type="dxa"/>
            <w:vAlign w:val="center"/>
            <w:hideMark/>
          </w:tcPr>
          <w:p w14:paraId="2B3257CE"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Stanley Rogers Cutlery Set (x21)</w:t>
            </w:r>
          </w:p>
        </w:tc>
        <w:tc>
          <w:tcPr>
            <w:tcW w:w="1701" w:type="dxa"/>
            <w:noWrap/>
            <w:vAlign w:val="center"/>
            <w:hideMark/>
          </w:tcPr>
          <w:p w14:paraId="455F41B1"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$699.00</w:t>
            </w:r>
          </w:p>
        </w:tc>
        <w:tc>
          <w:tcPr>
            <w:tcW w:w="992" w:type="dxa"/>
            <w:noWrap/>
            <w:vAlign w:val="center"/>
            <w:hideMark/>
          </w:tcPr>
          <w:p w14:paraId="7268048E"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21</w:t>
            </w:r>
          </w:p>
        </w:tc>
        <w:tc>
          <w:tcPr>
            <w:tcW w:w="1276" w:type="dxa"/>
            <w:noWrap/>
            <w:vAlign w:val="center"/>
            <w:hideMark/>
          </w:tcPr>
          <w:p w14:paraId="1B83B2F3"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$14,679.00</w:t>
            </w:r>
          </w:p>
        </w:tc>
      </w:tr>
      <w:tr w:rsidR="009958A8" w:rsidRPr="009958A8" w14:paraId="67557969" w14:textId="77777777" w:rsidTr="009958A8">
        <w:trPr>
          <w:trHeight w:val="288"/>
        </w:trPr>
        <w:tc>
          <w:tcPr>
            <w:tcW w:w="4395" w:type="dxa"/>
            <w:vAlign w:val="center"/>
            <w:hideMark/>
          </w:tcPr>
          <w:p w14:paraId="6B2B313F" w14:textId="77777777" w:rsidR="009958A8" w:rsidRPr="009958A8" w:rsidRDefault="009958A8" w:rsidP="009958A8">
            <w:pPr>
              <w:rPr>
                <w:rFonts w:eastAsia="Times New Roman" w:cstheme="minorHAnsi"/>
                <w:sz w:val="20"/>
                <w:szCs w:val="20"/>
                <w:lang w:eastAsia="en-AU"/>
              </w:rPr>
            </w:pPr>
            <w:r w:rsidRPr="009958A8">
              <w:rPr>
                <w:rFonts w:eastAsia="Times New Roman" w:cstheme="minorHAnsi"/>
                <w:sz w:val="20"/>
                <w:szCs w:val="20"/>
                <w:lang w:eastAsia="en-AU"/>
              </w:rPr>
              <w:t>Cash $100 (x1)</w:t>
            </w:r>
          </w:p>
        </w:tc>
        <w:tc>
          <w:tcPr>
            <w:tcW w:w="1701" w:type="dxa"/>
            <w:noWrap/>
            <w:vAlign w:val="center"/>
            <w:hideMark/>
          </w:tcPr>
          <w:p w14:paraId="730D2882"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c>
          <w:tcPr>
            <w:tcW w:w="992" w:type="dxa"/>
            <w:noWrap/>
            <w:vAlign w:val="center"/>
            <w:hideMark/>
          </w:tcPr>
          <w:p w14:paraId="5AD7EF59" w14:textId="77777777" w:rsidR="009958A8" w:rsidRPr="009958A8" w:rsidRDefault="009958A8" w:rsidP="009958A8">
            <w:pPr>
              <w:jc w:val="center"/>
              <w:rPr>
                <w:rFonts w:eastAsia="Times New Roman" w:cstheme="minorHAnsi"/>
                <w:sz w:val="20"/>
                <w:szCs w:val="20"/>
                <w:lang w:eastAsia="en-AU"/>
              </w:rPr>
            </w:pPr>
            <w:r w:rsidRPr="009958A8">
              <w:rPr>
                <w:rFonts w:eastAsia="Times New Roman" w:cstheme="minorHAnsi"/>
                <w:sz w:val="20"/>
                <w:szCs w:val="20"/>
                <w:lang w:eastAsia="en-AU"/>
              </w:rPr>
              <w:t>1</w:t>
            </w:r>
          </w:p>
        </w:tc>
        <w:tc>
          <w:tcPr>
            <w:tcW w:w="1276" w:type="dxa"/>
            <w:noWrap/>
            <w:vAlign w:val="center"/>
            <w:hideMark/>
          </w:tcPr>
          <w:p w14:paraId="2906075E" w14:textId="77777777" w:rsidR="009958A8" w:rsidRPr="009958A8" w:rsidRDefault="009958A8" w:rsidP="009958A8">
            <w:pPr>
              <w:jc w:val="right"/>
              <w:rPr>
                <w:rFonts w:eastAsia="Times New Roman" w:cstheme="minorHAnsi"/>
                <w:sz w:val="20"/>
                <w:szCs w:val="20"/>
                <w:lang w:eastAsia="en-AU"/>
              </w:rPr>
            </w:pPr>
            <w:r w:rsidRPr="009958A8">
              <w:rPr>
                <w:rFonts w:eastAsia="Times New Roman" w:cstheme="minorHAnsi"/>
                <w:sz w:val="20"/>
                <w:szCs w:val="20"/>
                <w:lang w:eastAsia="en-AU"/>
              </w:rPr>
              <w:t>$100.00</w:t>
            </w:r>
          </w:p>
        </w:tc>
      </w:tr>
    </w:tbl>
    <w:p w14:paraId="72F24CBC" w14:textId="77777777" w:rsidR="006C5900" w:rsidRDefault="006C5900" w:rsidP="00C157E0">
      <w:pPr>
        <w:spacing w:after="0" w:line="240" w:lineRule="auto"/>
        <w:rPr>
          <w:rFonts w:cstheme="minorHAnsi"/>
          <w:sz w:val="20"/>
          <w:szCs w:val="20"/>
        </w:rPr>
      </w:pPr>
    </w:p>
    <w:p w14:paraId="68C4DD13" w14:textId="6C98F457" w:rsidR="006C5900" w:rsidRPr="001C7D30" w:rsidRDefault="006C5900" w:rsidP="00C157E0">
      <w:pPr>
        <w:spacing w:after="0" w:line="240" w:lineRule="auto"/>
        <w:ind w:firstLine="567"/>
        <w:rPr>
          <w:rFonts w:cstheme="minorHAnsi"/>
          <w:sz w:val="20"/>
          <w:szCs w:val="20"/>
        </w:rPr>
      </w:pPr>
      <w:r w:rsidRPr="001C7D30">
        <w:rPr>
          <w:rFonts w:cstheme="minorHAnsi"/>
          <w:sz w:val="20"/>
          <w:szCs w:val="20"/>
        </w:rPr>
        <w:t>The</w:t>
      </w:r>
      <w:r w:rsidR="00CD5BB0" w:rsidRPr="001C7D30">
        <w:rPr>
          <w:rFonts w:cstheme="minorHAnsi"/>
          <w:sz w:val="20"/>
          <w:szCs w:val="20"/>
        </w:rPr>
        <w:t xml:space="preserve"> total prize pool is valued at up to</w:t>
      </w:r>
      <w:r w:rsidRPr="001C7D30">
        <w:rPr>
          <w:rFonts w:cstheme="minorHAnsi"/>
          <w:sz w:val="20"/>
          <w:szCs w:val="20"/>
        </w:rPr>
        <w:t xml:space="preserve"> AUD </w:t>
      </w:r>
      <w:r w:rsidR="00DC5AD8" w:rsidRPr="001C7D30">
        <w:rPr>
          <w:rFonts w:cstheme="minorHAnsi"/>
          <w:sz w:val="20"/>
          <w:szCs w:val="20"/>
        </w:rPr>
        <w:t>$</w:t>
      </w:r>
      <w:r w:rsidR="00BD6B6D">
        <w:rPr>
          <w:rFonts w:cstheme="minorHAnsi"/>
          <w:sz w:val="20"/>
          <w:szCs w:val="20"/>
        </w:rPr>
        <w:t>32,</w:t>
      </w:r>
      <w:r w:rsidR="002650DC">
        <w:rPr>
          <w:rFonts w:cstheme="minorHAnsi"/>
          <w:sz w:val="20"/>
          <w:szCs w:val="20"/>
        </w:rPr>
        <w:t>164.30</w:t>
      </w:r>
      <w:r w:rsidR="00DC5AD8" w:rsidRPr="001C7D30">
        <w:rPr>
          <w:rFonts w:cstheme="minorHAnsi"/>
          <w:sz w:val="20"/>
          <w:szCs w:val="20"/>
        </w:rPr>
        <w:t xml:space="preserve"> </w:t>
      </w:r>
      <w:r w:rsidRPr="001C7D30">
        <w:rPr>
          <w:rFonts w:cstheme="minorHAnsi"/>
          <w:sz w:val="20"/>
          <w:szCs w:val="20"/>
        </w:rPr>
        <w:t>(including GST</w:t>
      </w:r>
      <w:r w:rsidR="00CD5BB0" w:rsidRPr="001C7D30">
        <w:rPr>
          <w:rFonts w:cstheme="minorHAnsi"/>
          <w:sz w:val="20"/>
          <w:szCs w:val="20"/>
        </w:rPr>
        <w:t xml:space="preserve"> where applicable</w:t>
      </w:r>
      <w:r w:rsidRPr="001C7D30">
        <w:rPr>
          <w:rFonts w:cstheme="minorHAnsi"/>
          <w:sz w:val="20"/>
          <w:szCs w:val="20"/>
        </w:rPr>
        <w:t>).</w:t>
      </w:r>
      <w:r w:rsidR="001F7BA9" w:rsidRPr="001C7D30">
        <w:rPr>
          <w:rFonts w:cstheme="minorHAnsi"/>
          <w:sz w:val="20"/>
          <w:szCs w:val="20"/>
        </w:rPr>
        <w:t xml:space="preserve"> </w:t>
      </w:r>
    </w:p>
    <w:p w14:paraId="20621B98" w14:textId="77777777" w:rsidR="00C157E0" w:rsidRPr="001C7D30" w:rsidRDefault="00C157E0" w:rsidP="00C157E0">
      <w:pPr>
        <w:spacing w:after="0" w:line="240" w:lineRule="auto"/>
        <w:rPr>
          <w:rFonts w:eastAsia="Times New Roman" w:cstheme="minorHAnsi"/>
          <w:sz w:val="20"/>
          <w:szCs w:val="20"/>
          <w:lang w:eastAsia="en-AU"/>
        </w:rPr>
      </w:pPr>
    </w:p>
    <w:p w14:paraId="499B207F" w14:textId="77777777" w:rsidR="00766D8F" w:rsidRPr="001C7D30" w:rsidRDefault="00766D8F"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E6A1D51"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7498C653" w14:textId="3D3E639F" w:rsidR="00766D8F" w:rsidRPr="001C7D30" w:rsidRDefault="00766D8F"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108D7B1" w14:textId="77777777" w:rsidR="00C157E0" w:rsidRPr="001C7D30" w:rsidRDefault="00C157E0" w:rsidP="00C157E0">
      <w:pPr>
        <w:spacing w:after="0" w:line="240" w:lineRule="auto"/>
        <w:jc w:val="both"/>
        <w:rPr>
          <w:rFonts w:cstheme="minorHAnsi"/>
          <w:sz w:val="20"/>
          <w:szCs w:val="20"/>
        </w:rPr>
      </w:pPr>
    </w:p>
    <w:p w14:paraId="63621B49" w14:textId="4C94694E"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Only one prize will be awarded per person, per puzzle (excluding South Australian residents).</w:t>
      </w:r>
    </w:p>
    <w:p w14:paraId="2995EED5" w14:textId="77777777" w:rsidR="00C157E0" w:rsidRPr="001C7D30" w:rsidRDefault="00C157E0" w:rsidP="00C157E0">
      <w:pPr>
        <w:spacing w:after="0" w:line="240" w:lineRule="auto"/>
        <w:jc w:val="both"/>
        <w:rPr>
          <w:rFonts w:cstheme="minorHAnsi"/>
          <w:sz w:val="20"/>
          <w:szCs w:val="20"/>
        </w:rPr>
      </w:pPr>
    </w:p>
    <w:p w14:paraId="172C9F07" w14:textId="370683A8" w:rsidR="006C5900" w:rsidRPr="001C7D30" w:rsidRDefault="00C742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winners will be notified in writing</w:t>
      </w:r>
      <w:r w:rsidR="00D92B5C" w:rsidRPr="001C7D30">
        <w:rPr>
          <w:rFonts w:cstheme="minorHAnsi"/>
          <w:sz w:val="20"/>
          <w:szCs w:val="20"/>
        </w:rPr>
        <w:t xml:space="preserve"> and/or email</w:t>
      </w:r>
      <w:r w:rsidRPr="001C7D30">
        <w:rPr>
          <w:rFonts w:cstheme="minorHAnsi"/>
          <w:sz w:val="20"/>
          <w:szCs w:val="20"/>
        </w:rPr>
        <w:t xml:space="preserve"> within seven (7) days of the draw using the contact details provided in their entry. The winners’ last name, first initial and postcode will be published on </w:t>
      </w:r>
      <w:hyperlink r:id="rId7"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r w:rsidRPr="001C7D30">
        <w:rPr>
          <w:rFonts w:cstheme="minorHAnsi"/>
          <w:sz w:val="20"/>
          <w:szCs w:val="20"/>
        </w:rPr>
        <w:t xml:space="preserve">for 28 days from </w:t>
      </w:r>
      <w:r w:rsidR="00725908" w:rsidRPr="00725908">
        <w:rPr>
          <w:rFonts w:cstheme="minorHAnsi"/>
          <w:sz w:val="20"/>
          <w:szCs w:val="20"/>
        </w:rPr>
        <w:t>19/12/2025</w:t>
      </w:r>
      <w:r w:rsidRPr="001C7D30">
        <w:rPr>
          <w:rFonts w:cstheme="minorHAnsi"/>
          <w:sz w:val="20"/>
          <w:szCs w:val="20"/>
        </w:rPr>
        <w:t xml:space="preserve">. </w:t>
      </w:r>
    </w:p>
    <w:p w14:paraId="6523C6DC"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6300F690" w14:textId="77777777" w:rsidR="00E57A46" w:rsidRPr="001C7D30"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 must take the prize as offered. The prize, or any unused portion of the prize, is not exchangeable and cannot be redeemed as cash. The prize cannot be used in conjunction with any other special offer.</w:t>
      </w:r>
    </w:p>
    <w:p w14:paraId="5CD17DDE"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7272755F" w14:textId="77777777" w:rsidR="00E57A46" w:rsidRDefault="00E57A4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It is a condition of accepting the prize that a winner may be required to sign a legal release as determined by the Promoter in its absolute discretion, prior to receiving a prize.</w:t>
      </w:r>
    </w:p>
    <w:p w14:paraId="145B0A32" w14:textId="77777777" w:rsidR="00BD6B6D" w:rsidRPr="00BD6B6D" w:rsidRDefault="00BD6B6D" w:rsidP="00BD6B6D">
      <w:pPr>
        <w:spacing w:after="0" w:line="240" w:lineRule="auto"/>
        <w:jc w:val="both"/>
        <w:rPr>
          <w:rFonts w:cstheme="minorHAnsi"/>
          <w:sz w:val="20"/>
          <w:szCs w:val="20"/>
        </w:rPr>
      </w:pPr>
    </w:p>
    <w:p w14:paraId="15C3BD4B" w14:textId="77777777" w:rsidR="00E57A46" w:rsidRPr="001C7D30"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 xml:space="preserve">If </w:t>
      </w:r>
      <w:bookmarkStart w:id="2" w:name="_Hlk180158303"/>
      <w:r w:rsidRPr="001C7D30">
        <w:rPr>
          <w:rFonts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2"/>
      <w:r w:rsidRPr="001C7D30">
        <w:rPr>
          <w:rFonts w:cstheme="minorHAnsi"/>
          <w:sz w:val="20"/>
          <w:szCs w:val="20"/>
        </w:rPr>
        <w:t>authorities.</w:t>
      </w:r>
    </w:p>
    <w:p w14:paraId="5A20F370" w14:textId="77777777" w:rsidR="00C157E0" w:rsidRPr="001C7D30" w:rsidRDefault="00C157E0" w:rsidP="00C157E0">
      <w:pPr>
        <w:pBdr>
          <w:top w:val="nil"/>
          <w:left w:val="nil"/>
          <w:bottom w:val="nil"/>
          <w:right w:val="nil"/>
          <w:between w:val="nil"/>
        </w:pBdr>
        <w:spacing w:after="0" w:line="240" w:lineRule="auto"/>
        <w:ind w:left="567"/>
        <w:jc w:val="both"/>
        <w:rPr>
          <w:rFonts w:cstheme="minorHAnsi"/>
          <w:sz w:val="20"/>
          <w:szCs w:val="20"/>
        </w:rPr>
      </w:pPr>
    </w:p>
    <w:p w14:paraId="720E500D" w14:textId="039D16FB" w:rsidR="00E57A46" w:rsidRPr="001C7D30" w:rsidRDefault="00E57A4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for any reason, the winner does not take the prize (or part of the prize) prior to </w:t>
      </w:r>
      <w:r w:rsidR="00725908">
        <w:rPr>
          <w:rFonts w:cstheme="minorHAnsi"/>
          <w:sz w:val="20"/>
          <w:szCs w:val="20"/>
        </w:rPr>
        <w:t>05</w:t>
      </w:r>
      <w:r w:rsidR="00725908" w:rsidRPr="00725908">
        <w:rPr>
          <w:rFonts w:cstheme="minorHAnsi"/>
          <w:sz w:val="20"/>
          <w:szCs w:val="20"/>
        </w:rPr>
        <w:t>/03/2026</w:t>
      </w:r>
      <w:r w:rsidRPr="001C7D30">
        <w:rPr>
          <w:rFonts w:cstheme="minorHAnsi"/>
          <w:sz w:val="20"/>
          <w:szCs w:val="20"/>
        </w:rPr>
        <w:t>, the prize (or that part of the prize) will be forfeited by the winner and cash will not be awarded in lieu.</w:t>
      </w:r>
    </w:p>
    <w:p w14:paraId="408CC253" w14:textId="77777777" w:rsidR="00C157E0" w:rsidRPr="001C7D30" w:rsidRDefault="00C157E0" w:rsidP="00C157E0">
      <w:pPr>
        <w:spacing w:after="0" w:line="240" w:lineRule="auto"/>
        <w:jc w:val="both"/>
        <w:rPr>
          <w:rFonts w:cstheme="minorHAnsi"/>
          <w:sz w:val="20"/>
          <w:szCs w:val="20"/>
        </w:rPr>
      </w:pPr>
    </w:p>
    <w:p w14:paraId="63318B24" w14:textId="16CEE363" w:rsidR="00D92B5C" w:rsidRPr="001C7D30" w:rsidRDefault="00D92B5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necessary, an unclaimed prize draw will be held on </w:t>
      </w:r>
      <w:r w:rsidR="00725908">
        <w:rPr>
          <w:rFonts w:cstheme="minorHAnsi"/>
          <w:sz w:val="20"/>
          <w:szCs w:val="20"/>
        </w:rPr>
        <w:t>0</w:t>
      </w:r>
      <w:r w:rsidR="00725908" w:rsidRPr="00725908">
        <w:rPr>
          <w:rFonts w:cstheme="minorHAnsi"/>
          <w:sz w:val="20"/>
          <w:szCs w:val="20"/>
        </w:rPr>
        <w:t>6/03/2026</w:t>
      </w:r>
      <w:r w:rsidR="00725908">
        <w:rPr>
          <w:rFonts w:cstheme="minorHAnsi"/>
          <w:sz w:val="20"/>
          <w:szCs w:val="20"/>
        </w:rPr>
        <w:t xml:space="preserve"> </w:t>
      </w:r>
      <w:r w:rsidRPr="001C7D30">
        <w:rPr>
          <w:rFonts w:cstheme="minorHAnsi"/>
          <w:sz w:val="20"/>
          <w:szCs w:val="20"/>
        </w:rPr>
        <w:t xml:space="preserve">at the same time and place as the original draw </w:t>
      </w:r>
      <w:proofErr w:type="gramStart"/>
      <w:r w:rsidRPr="001C7D30">
        <w:rPr>
          <w:rFonts w:cstheme="minorHAnsi"/>
          <w:sz w:val="20"/>
          <w:szCs w:val="20"/>
        </w:rPr>
        <w:t>in order to</w:t>
      </w:r>
      <w:proofErr w:type="gramEnd"/>
      <w:r w:rsidRPr="001C7D30">
        <w:rPr>
          <w:rFonts w:cstheme="minorHAnsi"/>
          <w:sz w:val="20"/>
          <w:szCs w:val="20"/>
        </w:rPr>
        <w:t xml:space="preserve"> distribute any unclaimed prize(s), subject to any directions from a regulatory authority. A winner from this draw, if any, will be notified in writing and/or email using the contact details provided in their entry within seven (7) days of the unclaimed prize draw and their last name, first initial and postcode will be published on, </w:t>
      </w:r>
      <w:hyperlink r:id="rId8"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r w:rsidRPr="001C7D30">
        <w:rPr>
          <w:rFonts w:cstheme="minorHAnsi"/>
          <w:sz w:val="20"/>
          <w:szCs w:val="20"/>
        </w:rPr>
        <w:t xml:space="preserve">for 28 days from </w:t>
      </w:r>
      <w:r w:rsidR="00725908" w:rsidRPr="00725908">
        <w:rPr>
          <w:rFonts w:cstheme="minorHAnsi"/>
          <w:sz w:val="20"/>
          <w:szCs w:val="20"/>
        </w:rPr>
        <w:t>13/03/2026</w:t>
      </w:r>
      <w:r w:rsidRPr="001C7D30">
        <w:rPr>
          <w:rFonts w:cstheme="minorHAnsi"/>
          <w:sz w:val="20"/>
          <w:szCs w:val="20"/>
        </w:rPr>
        <w:t>.</w:t>
      </w:r>
    </w:p>
    <w:p w14:paraId="6778853C" w14:textId="77777777" w:rsidR="00C157E0" w:rsidRPr="001C7D30" w:rsidRDefault="00C157E0" w:rsidP="00C157E0">
      <w:pPr>
        <w:spacing w:after="0" w:line="240" w:lineRule="auto"/>
        <w:jc w:val="both"/>
        <w:rPr>
          <w:rFonts w:cstheme="minorHAnsi"/>
          <w:sz w:val="20"/>
          <w:szCs w:val="20"/>
        </w:rPr>
      </w:pPr>
    </w:p>
    <w:p w14:paraId="5B0C8043" w14:textId="09802AAD" w:rsidR="001E1504" w:rsidRPr="001C7D30" w:rsidRDefault="001E1504"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there are no prize winner/s or winner/s for this Promotion cannot be found, this information will be published at </w:t>
      </w:r>
      <w:hyperlink r:id="rId9"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p>
    <w:p w14:paraId="4D4465E5" w14:textId="77777777" w:rsidR="00C157E0" w:rsidRPr="001C7D30" w:rsidRDefault="00C157E0" w:rsidP="00C157E0">
      <w:pPr>
        <w:spacing w:after="0" w:line="240" w:lineRule="auto"/>
        <w:rPr>
          <w:rFonts w:cstheme="minorHAnsi"/>
          <w:sz w:val="20"/>
          <w:szCs w:val="20"/>
        </w:rPr>
      </w:pPr>
    </w:p>
    <w:p w14:paraId="17C4FED4" w14:textId="77777777" w:rsidR="006C5900" w:rsidRPr="001C7D30" w:rsidRDefault="006C5900" w:rsidP="00C157E0">
      <w:pPr>
        <w:spacing w:after="0" w:line="240" w:lineRule="auto"/>
        <w:rPr>
          <w:rFonts w:cstheme="minorHAnsi"/>
          <w:i/>
          <w:sz w:val="20"/>
          <w:szCs w:val="20"/>
        </w:rPr>
      </w:pPr>
      <w:r w:rsidRPr="001C7D30">
        <w:rPr>
          <w:rFonts w:cstheme="minorHAnsi"/>
          <w:i/>
          <w:sz w:val="20"/>
          <w:szCs w:val="20"/>
        </w:rPr>
        <w:t xml:space="preserve">Prizes </w:t>
      </w:r>
    </w:p>
    <w:p w14:paraId="745BBB5F" w14:textId="77777777" w:rsidR="00C157E0" w:rsidRPr="001C7D30" w:rsidRDefault="00C157E0" w:rsidP="00C157E0">
      <w:pPr>
        <w:spacing w:after="0" w:line="240" w:lineRule="auto"/>
        <w:rPr>
          <w:rFonts w:cstheme="minorHAnsi"/>
          <w:i/>
          <w:sz w:val="20"/>
          <w:szCs w:val="20"/>
        </w:rPr>
      </w:pPr>
    </w:p>
    <w:p w14:paraId="35D3E507" w14:textId="77777777" w:rsidR="00EA1393" w:rsidRPr="001C7D30" w:rsidRDefault="00EA1393"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Unless otherwise stipulated, the prize will be delivered to the nominated address of the winner, </w:t>
      </w:r>
      <w:proofErr w:type="gramStart"/>
      <w:r w:rsidRPr="001C7D30">
        <w:rPr>
          <w:rFonts w:cstheme="minorHAnsi"/>
          <w:sz w:val="20"/>
          <w:szCs w:val="20"/>
        </w:rPr>
        <w:t>provided that</w:t>
      </w:r>
      <w:proofErr w:type="gramEnd"/>
      <w:r w:rsidRPr="001C7D30">
        <w:rPr>
          <w:rFonts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162CDE22"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30D92C58" w14:textId="29939700" w:rsidR="00EA1393" w:rsidRPr="001C7D30" w:rsidRDefault="00986B1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ancillary costs associated with redeeming the prizes, which are the responsibility of the winner</w:t>
      </w:r>
    </w:p>
    <w:p w14:paraId="42190A57" w14:textId="77777777" w:rsidR="00C157E0" w:rsidRPr="001C7D30" w:rsidRDefault="00C157E0" w:rsidP="00C157E0">
      <w:pPr>
        <w:spacing w:after="0" w:line="240" w:lineRule="auto"/>
        <w:jc w:val="both"/>
        <w:rPr>
          <w:rFonts w:cstheme="minorHAnsi"/>
          <w:sz w:val="20"/>
          <w:szCs w:val="20"/>
        </w:rPr>
      </w:pPr>
    </w:p>
    <w:p w14:paraId="48905499"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installation or set-up of any of the products.</w:t>
      </w:r>
    </w:p>
    <w:p w14:paraId="21F94E07" w14:textId="77777777" w:rsidR="00C157E0" w:rsidRPr="001C7D30" w:rsidRDefault="00C157E0" w:rsidP="00C157E0">
      <w:pPr>
        <w:spacing w:after="0" w:line="240" w:lineRule="auto"/>
        <w:jc w:val="both"/>
        <w:rPr>
          <w:rFonts w:cstheme="minorHAnsi"/>
          <w:sz w:val="20"/>
          <w:szCs w:val="20"/>
        </w:rPr>
      </w:pPr>
    </w:p>
    <w:p w14:paraId="640A455A"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lastRenderedPageBreak/>
        <w:t>Products included in a prize package (including but not limited to titles, colour, design, sizing, model, finish, style, etc.) will be determined by the Promoter in its complete discretion.</w:t>
      </w:r>
    </w:p>
    <w:p w14:paraId="7A7722EA" w14:textId="77777777" w:rsidR="00C157E0" w:rsidRPr="001C7D30" w:rsidRDefault="00C157E0" w:rsidP="00C157E0">
      <w:pPr>
        <w:spacing w:after="0" w:line="240" w:lineRule="auto"/>
        <w:jc w:val="both"/>
        <w:rPr>
          <w:rFonts w:cstheme="minorHAnsi"/>
          <w:sz w:val="20"/>
          <w:szCs w:val="20"/>
        </w:rPr>
      </w:pPr>
    </w:p>
    <w:p w14:paraId="79136A61"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In accepting the prize, the winner acknowledges that they may incur ongoing costs associated with the prize that are the responsibility of the winner.</w:t>
      </w:r>
    </w:p>
    <w:p w14:paraId="3FE8B394" w14:textId="77777777" w:rsidR="00C157E0" w:rsidRPr="001C7D30" w:rsidRDefault="00C157E0" w:rsidP="00C157E0">
      <w:pPr>
        <w:spacing w:after="0" w:line="240" w:lineRule="auto"/>
        <w:jc w:val="both"/>
        <w:rPr>
          <w:rFonts w:cstheme="minorHAnsi"/>
          <w:sz w:val="20"/>
          <w:szCs w:val="20"/>
        </w:rPr>
      </w:pPr>
    </w:p>
    <w:p w14:paraId="7C5D0D5A" w14:textId="77777777" w:rsidR="00AE4C64" w:rsidRPr="001C7D30" w:rsidRDefault="00AE4C64"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080E45A"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48F6DAE2" w14:textId="20E2E549" w:rsidR="00C157E0" w:rsidRPr="00725908" w:rsidRDefault="00C157E0" w:rsidP="00725908">
      <w:pPr>
        <w:pStyle w:val="ListParagraph"/>
        <w:numPr>
          <w:ilvl w:val="0"/>
          <w:numId w:val="1"/>
        </w:numPr>
        <w:ind w:left="567" w:hanging="567"/>
        <w:contextualSpacing w:val="0"/>
        <w:jc w:val="both"/>
        <w:rPr>
          <w:rFonts w:cstheme="minorHAnsi"/>
          <w:i/>
          <w:sz w:val="20"/>
          <w:szCs w:val="20"/>
        </w:rPr>
      </w:pPr>
      <w:r w:rsidRPr="00E044FE">
        <w:rPr>
          <w:rFonts w:cstheme="minorHAnsi"/>
          <w:bCs/>
          <w:sz w:val="20"/>
          <w:szCs w:val="20"/>
        </w:rPr>
        <w:t>Cash</w:t>
      </w:r>
      <w:r w:rsidRPr="001C7D30">
        <w:rPr>
          <w:rFonts w:cstheme="minorHAnsi"/>
          <w:b/>
          <w:sz w:val="20"/>
          <w:szCs w:val="20"/>
        </w:rPr>
        <w:t>:</w:t>
      </w:r>
      <w:r w:rsidRPr="001C7D30">
        <w:rPr>
          <w:rFonts w:cstheme="minorHAnsi"/>
          <w:sz w:val="20"/>
          <w:szCs w:val="20"/>
        </w:rPr>
        <w:t xml:space="preserve"> </w:t>
      </w:r>
      <w:r w:rsidR="00E044FE" w:rsidRPr="00E044FE">
        <w:rPr>
          <w:rFonts w:eastAsia="Calibri" w:cstheme="minorHAnsi"/>
          <w:sz w:val="20"/>
          <w:szCs w:val="20"/>
        </w:rPr>
        <w:t xml:space="preserve">For Australian residents, a letter and/or email will be sent to the winner advising how to claim their prize via the </w:t>
      </w:r>
      <w:proofErr w:type="spellStart"/>
      <w:r w:rsidR="00E044FE" w:rsidRPr="00E044FE">
        <w:rPr>
          <w:rFonts w:eastAsia="Calibri" w:cstheme="minorHAnsi"/>
          <w:sz w:val="20"/>
          <w:szCs w:val="20"/>
        </w:rPr>
        <w:t>PrizePay</w:t>
      </w:r>
      <w:proofErr w:type="spellEnd"/>
      <w:r w:rsidR="00E044FE" w:rsidRPr="00E044FE">
        <w:rPr>
          <w:rFonts w:eastAsia="Calibri" w:cstheme="minorHAnsi"/>
          <w:sz w:val="20"/>
          <w:szCs w:val="20"/>
        </w:rPr>
        <w:t xml:space="preserve"> website. The winner must follow the instructions sent to them and provide </w:t>
      </w:r>
      <w:proofErr w:type="spellStart"/>
      <w:r w:rsidR="00E044FE" w:rsidRPr="00E044FE">
        <w:rPr>
          <w:rFonts w:eastAsia="Calibri" w:cstheme="minorHAnsi"/>
          <w:sz w:val="20"/>
          <w:szCs w:val="20"/>
        </w:rPr>
        <w:t>PrizePay</w:t>
      </w:r>
      <w:proofErr w:type="spellEnd"/>
      <w:r w:rsidR="00E044FE" w:rsidRPr="00E044FE">
        <w:rPr>
          <w:rFonts w:eastAsia="Calibri" w:cstheme="minorHAnsi"/>
          <w:sz w:val="20"/>
          <w:szCs w:val="20"/>
        </w:rPr>
        <w:t xml:space="preserve"> with any requested details </w:t>
      </w:r>
      <w:proofErr w:type="gramStart"/>
      <w:r w:rsidR="00E044FE" w:rsidRPr="00E044FE">
        <w:rPr>
          <w:rFonts w:eastAsia="Calibri" w:cstheme="minorHAnsi"/>
          <w:sz w:val="20"/>
          <w:szCs w:val="20"/>
        </w:rPr>
        <w:t>in order to</w:t>
      </w:r>
      <w:proofErr w:type="gramEnd"/>
      <w:r w:rsidR="00E044FE" w:rsidRPr="00E044FE">
        <w:rPr>
          <w:rFonts w:eastAsia="Calibri" w:cstheme="minorHAnsi"/>
          <w:sz w:val="20"/>
          <w:szCs w:val="20"/>
        </w:rPr>
        <w:t xml:space="preserve"> redeem the prize. The Prize is subject to the </w:t>
      </w:r>
      <w:proofErr w:type="spellStart"/>
      <w:r w:rsidR="00E044FE" w:rsidRPr="00E044FE">
        <w:rPr>
          <w:rFonts w:eastAsia="Calibri" w:cstheme="minorHAnsi"/>
          <w:sz w:val="20"/>
          <w:szCs w:val="20"/>
        </w:rPr>
        <w:t>PrizePay</w:t>
      </w:r>
      <w:proofErr w:type="spellEnd"/>
      <w:r w:rsidR="00E044FE" w:rsidRPr="00E044FE">
        <w:rPr>
          <w:rFonts w:eastAsia="Calibri" w:cstheme="minorHAnsi"/>
          <w:sz w:val="20"/>
          <w:szCs w:val="20"/>
        </w:rPr>
        <w:t xml:space="preserve"> terms and conditions available at </w:t>
      </w:r>
      <w:hyperlink r:id="rId10" w:history="1">
        <w:r w:rsidR="00E044FE" w:rsidRPr="00E044FE">
          <w:rPr>
            <w:rStyle w:val="Hyperlink"/>
            <w:rFonts w:eastAsia="Calibri" w:cstheme="minorHAnsi"/>
            <w:sz w:val="20"/>
            <w:szCs w:val="20"/>
          </w:rPr>
          <w:t>www.prizepay.com.au/code-terms</w:t>
        </w:r>
      </w:hyperlink>
      <w:r w:rsidR="00E044FE" w:rsidRPr="00E044FE">
        <w:rPr>
          <w:rFonts w:eastAsia="Calibri" w:cstheme="minorHAnsi"/>
          <w:sz w:val="20"/>
          <w:szCs w:val="20"/>
        </w:rPr>
        <w:t xml:space="preserve">. For cash prizes of $500 or more, the winner will be contacted for electronic funds transfer (EFT) details. For New Zealand residents, a letter and/or email will be sent for EFT details.  </w:t>
      </w:r>
    </w:p>
    <w:p w14:paraId="177D9494" w14:textId="77777777" w:rsidR="00CD5BB0" w:rsidRPr="001C7D30" w:rsidRDefault="00CD5BB0"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E044FE">
        <w:rPr>
          <w:rFonts w:cstheme="minorHAnsi"/>
          <w:bCs/>
          <w:sz w:val="20"/>
          <w:szCs w:val="20"/>
        </w:rPr>
        <w:t>Electrical appliances</w:t>
      </w:r>
      <w:r w:rsidRPr="001C7D30">
        <w:rPr>
          <w:rFonts w:cstheme="minorHAnsi"/>
          <w:b/>
          <w:sz w:val="20"/>
          <w:szCs w:val="20"/>
        </w:rPr>
        <w:t>:</w:t>
      </w:r>
      <w:r w:rsidRPr="001C7D30">
        <w:rPr>
          <w:rFonts w:cstheme="minorHAnsi"/>
          <w:sz w:val="20"/>
          <w:szCs w:val="20"/>
        </w:rPr>
        <w:t xml:space="preserve"> </w:t>
      </w:r>
      <w:r w:rsidRPr="001C7D30">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73B4A7B5"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47B9B37A" w14:textId="77777777" w:rsidR="00CD5BB0" w:rsidRPr="001C7D30" w:rsidRDefault="00CD5BB0" w:rsidP="00C157E0">
      <w:pPr>
        <w:numPr>
          <w:ilvl w:val="0"/>
          <w:numId w:val="1"/>
        </w:numPr>
        <w:pBdr>
          <w:top w:val="nil"/>
          <w:left w:val="nil"/>
          <w:bottom w:val="nil"/>
          <w:right w:val="nil"/>
          <w:between w:val="nil"/>
        </w:pBdr>
        <w:spacing w:after="0" w:line="240" w:lineRule="auto"/>
        <w:ind w:left="567" w:hanging="567"/>
        <w:jc w:val="both"/>
        <w:rPr>
          <w:rFonts w:cstheme="minorHAnsi"/>
          <w:i/>
          <w:sz w:val="20"/>
          <w:szCs w:val="20"/>
        </w:rPr>
      </w:pPr>
      <w:r w:rsidRPr="00E044FE">
        <w:rPr>
          <w:rFonts w:eastAsia="Calibri" w:cstheme="minorHAnsi"/>
          <w:sz w:val="20"/>
          <w:szCs w:val="20"/>
        </w:rPr>
        <w:t>Vouchers, gift cards, tickets and passes</w:t>
      </w:r>
      <w:r w:rsidRPr="001C7D30">
        <w:rPr>
          <w:rFonts w:eastAsia="Calibri" w:cstheme="minorHAnsi"/>
          <w:b/>
          <w:bCs/>
          <w:sz w:val="20"/>
          <w:szCs w:val="20"/>
        </w:rPr>
        <w:t>:</w:t>
      </w:r>
      <w:r w:rsidRPr="001C7D30">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1408B620" w14:textId="77777777" w:rsidR="00C157E0" w:rsidRPr="001C7D30" w:rsidRDefault="00C157E0" w:rsidP="00C157E0">
      <w:pPr>
        <w:pBdr>
          <w:top w:val="nil"/>
          <w:left w:val="nil"/>
          <w:bottom w:val="nil"/>
          <w:right w:val="nil"/>
          <w:between w:val="nil"/>
        </w:pBdr>
        <w:spacing w:after="0" w:line="240" w:lineRule="auto"/>
        <w:rPr>
          <w:rFonts w:cstheme="minorHAnsi"/>
          <w:i/>
          <w:sz w:val="20"/>
          <w:szCs w:val="20"/>
        </w:rPr>
      </w:pPr>
    </w:p>
    <w:p w14:paraId="4C80F8C9" w14:textId="0AD512A9" w:rsidR="00C157E0" w:rsidRPr="001C7D30" w:rsidRDefault="006C5900" w:rsidP="00C157E0">
      <w:pPr>
        <w:spacing w:after="0" w:line="240" w:lineRule="auto"/>
        <w:rPr>
          <w:rFonts w:cstheme="minorHAnsi"/>
          <w:i/>
          <w:sz w:val="20"/>
          <w:szCs w:val="20"/>
        </w:rPr>
      </w:pPr>
      <w:r w:rsidRPr="001C7D30">
        <w:rPr>
          <w:rFonts w:cstheme="minorHAnsi"/>
          <w:i/>
          <w:sz w:val="20"/>
          <w:szCs w:val="20"/>
        </w:rPr>
        <w:t>General</w:t>
      </w:r>
    </w:p>
    <w:p w14:paraId="5D770A27" w14:textId="77777777" w:rsidR="00C157E0" w:rsidRPr="001C7D30" w:rsidRDefault="00C157E0" w:rsidP="00C157E0">
      <w:pPr>
        <w:spacing w:after="0" w:line="240" w:lineRule="auto"/>
        <w:rPr>
          <w:rFonts w:cstheme="minorHAnsi"/>
          <w:i/>
          <w:sz w:val="20"/>
          <w:szCs w:val="20"/>
        </w:rPr>
      </w:pPr>
    </w:p>
    <w:p w14:paraId="625B84AD"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 xml:space="preserve">The Promoter's decision in relation to all aspects of the Promotion is final and no correspondence will be entered into. </w:t>
      </w:r>
    </w:p>
    <w:p w14:paraId="73DFEE17"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6BFDBDC2"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1449FA0"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00659E50"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C7D30">
        <w:rPr>
          <w:rFonts w:cstheme="minorHAnsi"/>
          <w:sz w:val="20"/>
          <w:szCs w:val="20"/>
        </w:rPr>
        <w:t>i</w:t>
      </w:r>
      <w:proofErr w:type="spellEnd"/>
      <w:r w:rsidRPr="001C7D30">
        <w:rPr>
          <w:rFonts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w:t>
      </w:r>
      <w:r w:rsidRPr="001C7D30">
        <w:rPr>
          <w:rFonts w:cstheme="minorHAnsi"/>
          <w:sz w:val="20"/>
          <w:szCs w:val="20"/>
        </w:rPr>
        <w:lastRenderedPageBreak/>
        <w:t>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BC4BEFC" w14:textId="77777777" w:rsidR="00C157E0" w:rsidRPr="001C7D30" w:rsidRDefault="00C157E0" w:rsidP="00C157E0">
      <w:pPr>
        <w:pBdr>
          <w:top w:val="nil"/>
          <w:left w:val="nil"/>
          <w:bottom w:val="nil"/>
          <w:right w:val="nil"/>
          <w:between w:val="nil"/>
        </w:pBdr>
        <w:spacing w:after="0" w:line="240" w:lineRule="auto"/>
        <w:ind w:left="567"/>
        <w:jc w:val="both"/>
        <w:rPr>
          <w:rFonts w:cstheme="minorHAnsi"/>
          <w:sz w:val="20"/>
          <w:szCs w:val="20"/>
        </w:rPr>
      </w:pPr>
    </w:p>
    <w:p w14:paraId="557706A7"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4E42128"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52471939"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1C7D30">
          <w:rPr>
            <w:rStyle w:val="Hyperlink"/>
            <w:rFonts w:eastAsia="Calibri" w:cstheme="minorHAnsi"/>
            <w:sz w:val="20"/>
            <w:szCs w:val="20"/>
          </w:rPr>
          <w:t>http://www.aremedia.com.au/privacy</w:t>
        </w:r>
      </w:hyperlink>
      <w:r w:rsidRPr="001C7D30">
        <w:rPr>
          <w:rFonts w:eastAsia="Calibri" w:cstheme="minorHAnsi"/>
          <w:sz w:val="20"/>
          <w:szCs w:val="20"/>
        </w:rPr>
        <w:t xml:space="preserve"> and, for New Zealand, is available at </w:t>
      </w:r>
      <w:hyperlink r:id="rId12" w:history="1">
        <w:r w:rsidRPr="001C7D30">
          <w:rPr>
            <w:rStyle w:val="Hyperlink"/>
            <w:rFonts w:eastAsia="Calibri" w:cstheme="minorHAnsi"/>
            <w:sz w:val="20"/>
            <w:szCs w:val="20"/>
          </w:rPr>
          <w:t>http://www.aremedia.co.nz/privacy</w:t>
        </w:r>
      </w:hyperlink>
      <w:r w:rsidRPr="001C7D30">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0128B543"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5375D0B6" w14:textId="5C4C3A32" w:rsidR="00C157E0"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540A2E"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5DCFF87A"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bookmarkStart w:id="3" w:name="_heading=h.gjdgxs" w:colFirst="0" w:colLast="0"/>
      <w:bookmarkEnd w:id="3"/>
      <w:r w:rsidRPr="001C7D30">
        <w:rPr>
          <w:rFonts w:eastAsia="Calibri" w:cstheme="minorHAnsi"/>
          <w:sz w:val="20"/>
          <w:szCs w:val="20"/>
        </w:rPr>
        <w:t>The Promoter in Australia and New Zealand is Are Media Pty Limited (ABN 18 053 273 546) of 54 Park Street, Sydney, NSW 2000 phone: (02) 8268 8000.</w:t>
      </w:r>
    </w:p>
    <w:p w14:paraId="719C66E9"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78340EAC" w14:textId="4722CE9F" w:rsidR="006C5900" w:rsidRPr="00F967D7" w:rsidRDefault="006C5900" w:rsidP="00F967D7">
      <w:pPr>
        <w:spacing w:after="0" w:line="240" w:lineRule="auto"/>
        <w:rPr>
          <w:rFonts w:cstheme="minorHAnsi"/>
          <w:sz w:val="20"/>
          <w:szCs w:val="20"/>
        </w:rPr>
      </w:pPr>
      <w:r w:rsidRPr="00F967D7">
        <w:rPr>
          <w:rFonts w:cstheme="minorHAnsi"/>
          <w:sz w:val="20"/>
          <w:szCs w:val="20"/>
        </w:rPr>
        <w:t>Authorised under permit numbers: NSW: TP/</w:t>
      </w:r>
      <w:r w:rsidR="007A65CA" w:rsidRPr="00F967D7">
        <w:rPr>
          <w:rFonts w:cstheme="minorHAnsi"/>
          <w:sz w:val="20"/>
          <w:szCs w:val="20"/>
        </w:rPr>
        <w:t>0</w:t>
      </w:r>
      <w:r w:rsidR="00956048" w:rsidRPr="00F967D7">
        <w:rPr>
          <w:rFonts w:cstheme="minorHAnsi"/>
          <w:sz w:val="20"/>
          <w:szCs w:val="20"/>
        </w:rPr>
        <w:t>3</w:t>
      </w:r>
      <w:r w:rsidR="007A65CA" w:rsidRPr="00F967D7">
        <w:rPr>
          <w:rFonts w:cstheme="minorHAnsi"/>
          <w:sz w:val="20"/>
          <w:szCs w:val="20"/>
        </w:rPr>
        <w:t>786</w:t>
      </w:r>
      <w:r w:rsidRPr="00F967D7">
        <w:rPr>
          <w:rFonts w:cstheme="minorHAnsi"/>
          <w:sz w:val="20"/>
          <w:szCs w:val="20"/>
        </w:rPr>
        <w:t xml:space="preserve">, SA: </w:t>
      </w:r>
      <w:r w:rsidR="00F967D7" w:rsidRPr="00F967D7">
        <w:rPr>
          <w:rFonts w:cstheme="minorHAnsi"/>
          <w:sz w:val="20"/>
          <w:szCs w:val="20"/>
        </w:rPr>
        <w:t>T25/714</w:t>
      </w:r>
      <w:r w:rsidRPr="00F967D7">
        <w:rPr>
          <w:rFonts w:cstheme="minorHAnsi"/>
          <w:sz w:val="20"/>
          <w:szCs w:val="20"/>
        </w:rPr>
        <w:t xml:space="preserve">, ACT: </w:t>
      </w:r>
      <w:r w:rsidR="000B4653" w:rsidRPr="00F967D7">
        <w:rPr>
          <w:rFonts w:cstheme="minorHAnsi"/>
          <w:sz w:val="20"/>
          <w:szCs w:val="20"/>
        </w:rPr>
        <w:t xml:space="preserve">TP </w:t>
      </w:r>
      <w:r w:rsidR="00EF1448" w:rsidRPr="00F967D7">
        <w:rPr>
          <w:rFonts w:cstheme="minorHAnsi"/>
          <w:sz w:val="20"/>
          <w:szCs w:val="20"/>
        </w:rPr>
        <w:t>25/00976</w:t>
      </w:r>
      <w:r w:rsidRPr="00F967D7">
        <w:rPr>
          <w:rFonts w:cstheme="minorHAnsi"/>
          <w:sz w:val="20"/>
          <w:szCs w:val="20"/>
        </w:rPr>
        <w:t>.</w:t>
      </w:r>
    </w:p>
    <w:p w14:paraId="0023C23E" w14:textId="77777777" w:rsidR="006C5900" w:rsidRPr="001C7D30" w:rsidRDefault="006C5900" w:rsidP="00AC26B7">
      <w:pPr>
        <w:spacing w:line="240" w:lineRule="auto"/>
        <w:rPr>
          <w:rFonts w:cstheme="minorHAnsi"/>
          <w:color w:val="4BACC6" w:themeColor="accent5"/>
          <w:sz w:val="20"/>
          <w:szCs w:val="20"/>
        </w:rPr>
      </w:pPr>
    </w:p>
    <w:p w14:paraId="76DF6B69" w14:textId="77777777" w:rsidR="00AD4879" w:rsidRPr="001C7D30" w:rsidRDefault="00AD4879" w:rsidP="00AC26B7">
      <w:pPr>
        <w:spacing w:line="240" w:lineRule="auto"/>
        <w:rPr>
          <w:rFonts w:cstheme="minorHAnsi"/>
          <w:color w:val="4BACC6" w:themeColor="accent5"/>
          <w:sz w:val="20"/>
          <w:szCs w:val="20"/>
        </w:rPr>
      </w:pPr>
    </w:p>
    <w:sectPr w:rsidR="00AD4879" w:rsidRPr="001C7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B032A"/>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180B5C"/>
    <w:multiLevelType w:val="hybridMultilevel"/>
    <w:tmpl w:val="C70A782C"/>
    <w:lvl w:ilvl="0" w:tplc="CCDA5FD8">
      <w:start w:val="1"/>
      <w:numFmt w:val="decimal"/>
      <w:lvlText w:val="%1."/>
      <w:lvlJc w:val="left"/>
      <w:pPr>
        <w:ind w:left="360" w:hanging="360"/>
      </w:pPr>
      <w:rPr>
        <w:b w:val="0"/>
        <w:bCs/>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002516">
    <w:abstractNumId w:val="2"/>
  </w:num>
  <w:num w:numId="2" w16cid:durableId="1965890130">
    <w:abstractNumId w:val="1"/>
  </w:num>
  <w:num w:numId="3"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0"/>
    <w:rsid w:val="000166AA"/>
    <w:rsid w:val="00063DCD"/>
    <w:rsid w:val="00073DD0"/>
    <w:rsid w:val="000B4653"/>
    <w:rsid w:val="000B7392"/>
    <w:rsid w:val="000C2034"/>
    <w:rsid w:val="00126A6B"/>
    <w:rsid w:val="001275D6"/>
    <w:rsid w:val="00150136"/>
    <w:rsid w:val="00161AB1"/>
    <w:rsid w:val="00164A95"/>
    <w:rsid w:val="0018354D"/>
    <w:rsid w:val="0019781D"/>
    <w:rsid w:val="001B4C91"/>
    <w:rsid w:val="001B5348"/>
    <w:rsid w:val="001C7D30"/>
    <w:rsid w:val="001D1EF8"/>
    <w:rsid w:val="001E1504"/>
    <w:rsid w:val="001E7CEE"/>
    <w:rsid w:val="001F68F6"/>
    <w:rsid w:val="001F7BA9"/>
    <w:rsid w:val="002372B6"/>
    <w:rsid w:val="00240537"/>
    <w:rsid w:val="002650DC"/>
    <w:rsid w:val="00272641"/>
    <w:rsid w:val="002B22E9"/>
    <w:rsid w:val="002C7FD2"/>
    <w:rsid w:val="003034EC"/>
    <w:rsid w:val="00366D6F"/>
    <w:rsid w:val="00386C98"/>
    <w:rsid w:val="00387C26"/>
    <w:rsid w:val="003B341D"/>
    <w:rsid w:val="003B6427"/>
    <w:rsid w:val="003C3BC3"/>
    <w:rsid w:val="003D47CC"/>
    <w:rsid w:val="004167F4"/>
    <w:rsid w:val="004B3C11"/>
    <w:rsid w:val="004B64FB"/>
    <w:rsid w:val="004D1B5B"/>
    <w:rsid w:val="004E3052"/>
    <w:rsid w:val="0050109E"/>
    <w:rsid w:val="00502048"/>
    <w:rsid w:val="005114DC"/>
    <w:rsid w:val="00526963"/>
    <w:rsid w:val="0053434C"/>
    <w:rsid w:val="00553DF1"/>
    <w:rsid w:val="00573F5C"/>
    <w:rsid w:val="005933E7"/>
    <w:rsid w:val="00595E65"/>
    <w:rsid w:val="005A2F7F"/>
    <w:rsid w:val="005C4082"/>
    <w:rsid w:val="005D3A3D"/>
    <w:rsid w:val="005F0390"/>
    <w:rsid w:val="005F0DAB"/>
    <w:rsid w:val="005F5BB1"/>
    <w:rsid w:val="006072A0"/>
    <w:rsid w:val="00610DE6"/>
    <w:rsid w:val="00622F31"/>
    <w:rsid w:val="00624951"/>
    <w:rsid w:val="00627612"/>
    <w:rsid w:val="00635D2D"/>
    <w:rsid w:val="0064511B"/>
    <w:rsid w:val="00670EC2"/>
    <w:rsid w:val="00685F48"/>
    <w:rsid w:val="00687059"/>
    <w:rsid w:val="0069355C"/>
    <w:rsid w:val="006A6C3D"/>
    <w:rsid w:val="006B20E6"/>
    <w:rsid w:val="006C5900"/>
    <w:rsid w:val="006F15A1"/>
    <w:rsid w:val="006F206A"/>
    <w:rsid w:val="00703384"/>
    <w:rsid w:val="00712917"/>
    <w:rsid w:val="00720D6B"/>
    <w:rsid w:val="00725908"/>
    <w:rsid w:val="00764E76"/>
    <w:rsid w:val="00766D8F"/>
    <w:rsid w:val="00773D95"/>
    <w:rsid w:val="00786B4F"/>
    <w:rsid w:val="00786EB1"/>
    <w:rsid w:val="007A65CA"/>
    <w:rsid w:val="007B4ADA"/>
    <w:rsid w:val="007D711A"/>
    <w:rsid w:val="007F4BD1"/>
    <w:rsid w:val="00801AE2"/>
    <w:rsid w:val="00814A13"/>
    <w:rsid w:val="00822EEA"/>
    <w:rsid w:val="00837B27"/>
    <w:rsid w:val="008421A4"/>
    <w:rsid w:val="0086217C"/>
    <w:rsid w:val="00870E06"/>
    <w:rsid w:val="00871546"/>
    <w:rsid w:val="008C484F"/>
    <w:rsid w:val="008D6DE8"/>
    <w:rsid w:val="00924C68"/>
    <w:rsid w:val="00924F4F"/>
    <w:rsid w:val="0095124D"/>
    <w:rsid w:val="00956048"/>
    <w:rsid w:val="00961CC1"/>
    <w:rsid w:val="00986B16"/>
    <w:rsid w:val="0098706D"/>
    <w:rsid w:val="009958A8"/>
    <w:rsid w:val="009979CA"/>
    <w:rsid w:val="009E195D"/>
    <w:rsid w:val="00A0423F"/>
    <w:rsid w:val="00A07116"/>
    <w:rsid w:val="00A174FF"/>
    <w:rsid w:val="00A2085E"/>
    <w:rsid w:val="00A23255"/>
    <w:rsid w:val="00A236F8"/>
    <w:rsid w:val="00A2619F"/>
    <w:rsid w:val="00A26832"/>
    <w:rsid w:val="00A62513"/>
    <w:rsid w:val="00A75F23"/>
    <w:rsid w:val="00AA63ED"/>
    <w:rsid w:val="00AB224E"/>
    <w:rsid w:val="00AC26B7"/>
    <w:rsid w:val="00AD4879"/>
    <w:rsid w:val="00AD7865"/>
    <w:rsid w:val="00AE030B"/>
    <w:rsid w:val="00AE0E5D"/>
    <w:rsid w:val="00AE4C64"/>
    <w:rsid w:val="00AF4305"/>
    <w:rsid w:val="00AF6B8C"/>
    <w:rsid w:val="00B2069C"/>
    <w:rsid w:val="00B33B9A"/>
    <w:rsid w:val="00B36768"/>
    <w:rsid w:val="00B47DAE"/>
    <w:rsid w:val="00B60B2D"/>
    <w:rsid w:val="00B740C4"/>
    <w:rsid w:val="00B8227C"/>
    <w:rsid w:val="00B8718D"/>
    <w:rsid w:val="00B97A4E"/>
    <w:rsid w:val="00BA4411"/>
    <w:rsid w:val="00BA7C1F"/>
    <w:rsid w:val="00BB1AF0"/>
    <w:rsid w:val="00BC3156"/>
    <w:rsid w:val="00BD6B6D"/>
    <w:rsid w:val="00C157E0"/>
    <w:rsid w:val="00C44DCC"/>
    <w:rsid w:val="00C625BD"/>
    <w:rsid w:val="00C631B2"/>
    <w:rsid w:val="00C73DC2"/>
    <w:rsid w:val="00C742EC"/>
    <w:rsid w:val="00CD041F"/>
    <w:rsid w:val="00CD5BB0"/>
    <w:rsid w:val="00CF457C"/>
    <w:rsid w:val="00D4255D"/>
    <w:rsid w:val="00D46FA7"/>
    <w:rsid w:val="00D534AF"/>
    <w:rsid w:val="00D92B5C"/>
    <w:rsid w:val="00D95CEC"/>
    <w:rsid w:val="00DA2E06"/>
    <w:rsid w:val="00DC5AD8"/>
    <w:rsid w:val="00DD1F48"/>
    <w:rsid w:val="00DF4332"/>
    <w:rsid w:val="00E044FE"/>
    <w:rsid w:val="00E15D58"/>
    <w:rsid w:val="00E57A46"/>
    <w:rsid w:val="00E61491"/>
    <w:rsid w:val="00EA1393"/>
    <w:rsid w:val="00EA7F6D"/>
    <w:rsid w:val="00EB5F5F"/>
    <w:rsid w:val="00ED7739"/>
    <w:rsid w:val="00EF1448"/>
    <w:rsid w:val="00EF26CF"/>
    <w:rsid w:val="00F130BB"/>
    <w:rsid w:val="00F26873"/>
    <w:rsid w:val="00F26C3C"/>
    <w:rsid w:val="00F277E6"/>
    <w:rsid w:val="00F967D7"/>
    <w:rsid w:val="00FA34C6"/>
    <w:rsid w:val="00FB0A29"/>
    <w:rsid w:val="00FC71CE"/>
    <w:rsid w:val="00FD74D3"/>
    <w:rsid w:val="00FF1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55A1"/>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00"/>
    <w:pPr>
      <w:ind w:left="720"/>
      <w:contextualSpacing/>
    </w:pPr>
  </w:style>
  <w:style w:type="character" w:styleId="Hyperlink">
    <w:name w:val="Hyperlink"/>
    <w:basedOn w:val="DefaultParagraphFont"/>
    <w:uiPriority w:val="99"/>
    <w:unhideWhenUsed/>
    <w:rsid w:val="006C5900"/>
    <w:rPr>
      <w:color w:val="0000FF" w:themeColor="hyperlink"/>
      <w:u w:val="single"/>
    </w:rPr>
  </w:style>
  <w:style w:type="table" w:styleId="TableGrid">
    <w:name w:val="Table Grid"/>
    <w:basedOn w:val="TableNormal"/>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136"/>
    <w:rPr>
      <w:color w:val="605E5C"/>
      <w:shd w:val="clear" w:color="auto" w:fill="E1DFDD"/>
    </w:rPr>
  </w:style>
  <w:style w:type="character" w:customStyle="1" w:styleId="font151">
    <w:name w:val="font151"/>
    <w:basedOn w:val="DefaultParagraphFont"/>
    <w:rsid w:val="00A62513"/>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A62513"/>
    <w:rPr>
      <w:rFonts w:ascii="Arial" w:hAnsi="Arial" w:cs="Arial"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D95CEC"/>
    <w:rPr>
      <w:sz w:val="16"/>
      <w:szCs w:val="16"/>
    </w:rPr>
  </w:style>
  <w:style w:type="paragraph" w:styleId="CommentText">
    <w:name w:val="annotation text"/>
    <w:basedOn w:val="Normal"/>
    <w:link w:val="CommentTextChar"/>
    <w:uiPriority w:val="99"/>
    <w:unhideWhenUsed/>
    <w:rsid w:val="00D95CEC"/>
    <w:pPr>
      <w:spacing w:line="240" w:lineRule="auto"/>
    </w:pPr>
    <w:rPr>
      <w:sz w:val="20"/>
      <w:szCs w:val="20"/>
    </w:rPr>
  </w:style>
  <w:style w:type="character" w:customStyle="1" w:styleId="CommentTextChar">
    <w:name w:val="Comment Text Char"/>
    <w:basedOn w:val="DefaultParagraphFont"/>
    <w:link w:val="CommentText"/>
    <w:uiPriority w:val="99"/>
    <w:rsid w:val="00D95CEC"/>
    <w:rPr>
      <w:sz w:val="20"/>
      <w:szCs w:val="20"/>
    </w:rPr>
  </w:style>
  <w:style w:type="paragraph" w:styleId="CommentSubject">
    <w:name w:val="annotation subject"/>
    <w:basedOn w:val="CommentText"/>
    <w:next w:val="CommentText"/>
    <w:link w:val="CommentSubjectChar"/>
    <w:uiPriority w:val="99"/>
    <w:semiHidden/>
    <w:unhideWhenUsed/>
    <w:rsid w:val="00D95CEC"/>
    <w:rPr>
      <w:b/>
      <w:bCs/>
    </w:rPr>
  </w:style>
  <w:style w:type="character" w:customStyle="1" w:styleId="CommentSubjectChar">
    <w:name w:val="Comment Subject Char"/>
    <w:basedOn w:val="CommentTextChar"/>
    <w:link w:val="CommentSubject"/>
    <w:uiPriority w:val="99"/>
    <w:semiHidden/>
    <w:rsid w:val="00D95CEC"/>
    <w:rPr>
      <w:b/>
      <w:bCs/>
      <w:sz w:val="20"/>
      <w:szCs w:val="20"/>
    </w:rPr>
  </w:style>
  <w:style w:type="character" w:styleId="FollowedHyperlink">
    <w:name w:val="FollowedHyperlink"/>
    <w:basedOn w:val="DefaultParagraphFont"/>
    <w:uiPriority w:val="99"/>
    <w:semiHidden/>
    <w:unhideWhenUsed/>
    <w:rsid w:val="0036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2040">
      <w:bodyDiv w:val="1"/>
      <w:marLeft w:val="0"/>
      <w:marRight w:val="0"/>
      <w:marTop w:val="0"/>
      <w:marBottom w:val="0"/>
      <w:divBdr>
        <w:top w:val="none" w:sz="0" w:space="0" w:color="auto"/>
        <w:left w:val="none" w:sz="0" w:space="0" w:color="auto"/>
        <w:bottom w:val="none" w:sz="0" w:space="0" w:color="auto"/>
        <w:right w:val="none" w:sz="0" w:space="0" w:color="auto"/>
      </w:divBdr>
      <w:divsChild>
        <w:div w:id="2063598424">
          <w:marLeft w:val="0"/>
          <w:marRight w:val="0"/>
          <w:marTop w:val="0"/>
          <w:marBottom w:val="0"/>
          <w:divBdr>
            <w:top w:val="none" w:sz="0" w:space="0" w:color="auto"/>
            <w:left w:val="none" w:sz="0" w:space="0" w:color="auto"/>
            <w:bottom w:val="none" w:sz="0" w:space="0" w:color="auto"/>
            <w:right w:val="none" w:sz="0" w:space="0" w:color="auto"/>
          </w:divBdr>
        </w:div>
      </w:divsChild>
    </w:div>
    <w:div w:id="428503644">
      <w:bodyDiv w:val="1"/>
      <w:marLeft w:val="0"/>
      <w:marRight w:val="0"/>
      <w:marTop w:val="0"/>
      <w:marBottom w:val="0"/>
      <w:divBdr>
        <w:top w:val="none" w:sz="0" w:space="0" w:color="auto"/>
        <w:left w:val="none" w:sz="0" w:space="0" w:color="auto"/>
        <w:bottom w:val="none" w:sz="0" w:space="0" w:color="auto"/>
        <w:right w:val="none" w:sz="0" w:space="0" w:color="auto"/>
      </w:divBdr>
      <w:divsChild>
        <w:div w:id="1014190917">
          <w:marLeft w:val="0"/>
          <w:marRight w:val="0"/>
          <w:marTop w:val="0"/>
          <w:marBottom w:val="0"/>
          <w:divBdr>
            <w:top w:val="none" w:sz="0" w:space="0" w:color="auto"/>
            <w:left w:val="none" w:sz="0" w:space="0" w:color="auto"/>
            <w:bottom w:val="none" w:sz="0" w:space="0" w:color="auto"/>
            <w:right w:val="none" w:sz="0" w:space="0" w:color="auto"/>
          </w:divBdr>
        </w:div>
      </w:divsChild>
    </w:div>
    <w:div w:id="508368978">
      <w:bodyDiv w:val="1"/>
      <w:marLeft w:val="0"/>
      <w:marRight w:val="0"/>
      <w:marTop w:val="0"/>
      <w:marBottom w:val="0"/>
      <w:divBdr>
        <w:top w:val="none" w:sz="0" w:space="0" w:color="auto"/>
        <w:left w:val="none" w:sz="0" w:space="0" w:color="auto"/>
        <w:bottom w:val="none" w:sz="0" w:space="0" w:color="auto"/>
        <w:right w:val="none" w:sz="0" w:space="0" w:color="auto"/>
      </w:divBdr>
    </w:div>
    <w:div w:id="551620615">
      <w:bodyDiv w:val="1"/>
      <w:marLeft w:val="0"/>
      <w:marRight w:val="0"/>
      <w:marTop w:val="0"/>
      <w:marBottom w:val="0"/>
      <w:divBdr>
        <w:top w:val="none" w:sz="0" w:space="0" w:color="auto"/>
        <w:left w:val="none" w:sz="0" w:space="0" w:color="auto"/>
        <w:bottom w:val="none" w:sz="0" w:space="0" w:color="auto"/>
        <w:right w:val="none" w:sz="0" w:space="0" w:color="auto"/>
      </w:divBdr>
    </w:div>
    <w:div w:id="570777326">
      <w:bodyDiv w:val="1"/>
      <w:marLeft w:val="0"/>
      <w:marRight w:val="0"/>
      <w:marTop w:val="0"/>
      <w:marBottom w:val="0"/>
      <w:divBdr>
        <w:top w:val="none" w:sz="0" w:space="0" w:color="auto"/>
        <w:left w:val="none" w:sz="0" w:space="0" w:color="auto"/>
        <w:bottom w:val="none" w:sz="0" w:space="0" w:color="auto"/>
        <w:right w:val="none" w:sz="0" w:space="0" w:color="auto"/>
      </w:divBdr>
      <w:divsChild>
        <w:div w:id="2105177881">
          <w:marLeft w:val="0"/>
          <w:marRight w:val="0"/>
          <w:marTop w:val="0"/>
          <w:marBottom w:val="0"/>
          <w:divBdr>
            <w:top w:val="none" w:sz="0" w:space="0" w:color="auto"/>
            <w:left w:val="none" w:sz="0" w:space="0" w:color="auto"/>
            <w:bottom w:val="none" w:sz="0" w:space="0" w:color="auto"/>
            <w:right w:val="none" w:sz="0" w:space="0" w:color="auto"/>
          </w:divBdr>
        </w:div>
      </w:divsChild>
    </w:div>
    <w:div w:id="639069423">
      <w:bodyDiv w:val="1"/>
      <w:marLeft w:val="0"/>
      <w:marRight w:val="0"/>
      <w:marTop w:val="0"/>
      <w:marBottom w:val="0"/>
      <w:divBdr>
        <w:top w:val="none" w:sz="0" w:space="0" w:color="auto"/>
        <w:left w:val="none" w:sz="0" w:space="0" w:color="auto"/>
        <w:bottom w:val="none" w:sz="0" w:space="0" w:color="auto"/>
        <w:right w:val="none" w:sz="0" w:space="0" w:color="auto"/>
      </w:divBdr>
    </w:div>
    <w:div w:id="670766290">
      <w:bodyDiv w:val="1"/>
      <w:marLeft w:val="0"/>
      <w:marRight w:val="0"/>
      <w:marTop w:val="0"/>
      <w:marBottom w:val="0"/>
      <w:divBdr>
        <w:top w:val="none" w:sz="0" w:space="0" w:color="auto"/>
        <w:left w:val="none" w:sz="0" w:space="0" w:color="auto"/>
        <w:bottom w:val="none" w:sz="0" w:space="0" w:color="auto"/>
        <w:right w:val="none" w:sz="0" w:space="0" w:color="auto"/>
      </w:divBdr>
    </w:div>
    <w:div w:id="8985181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90">
          <w:marLeft w:val="0"/>
          <w:marRight w:val="0"/>
          <w:marTop w:val="0"/>
          <w:marBottom w:val="0"/>
          <w:divBdr>
            <w:top w:val="none" w:sz="0" w:space="0" w:color="auto"/>
            <w:left w:val="none" w:sz="0" w:space="0" w:color="auto"/>
            <w:bottom w:val="none" w:sz="0" w:space="0" w:color="auto"/>
            <w:right w:val="none" w:sz="0" w:space="0" w:color="auto"/>
          </w:divBdr>
        </w:div>
      </w:divsChild>
    </w:div>
    <w:div w:id="1169829629">
      <w:bodyDiv w:val="1"/>
      <w:marLeft w:val="0"/>
      <w:marRight w:val="0"/>
      <w:marTop w:val="0"/>
      <w:marBottom w:val="0"/>
      <w:divBdr>
        <w:top w:val="none" w:sz="0" w:space="0" w:color="auto"/>
        <w:left w:val="none" w:sz="0" w:space="0" w:color="auto"/>
        <w:bottom w:val="none" w:sz="0" w:space="0" w:color="auto"/>
        <w:right w:val="none" w:sz="0" w:space="0" w:color="auto"/>
      </w:divBdr>
    </w:div>
    <w:div w:id="1434475880">
      <w:bodyDiv w:val="1"/>
      <w:marLeft w:val="0"/>
      <w:marRight w:val="0"/>
      <w:marTop w:val="0"/>
      <w:marBottom w:val="0"/>
      <w:divBdr>
        <w:top w:val="none" w:sz="0" w:space="0" w:color="auto"/>
        <w:left w:val="none" w:sz="0" w:space="0" w:color="auto"/>
        <w:bottom w:val="none" w:sz="0" w:space="0" w:color="auto"/>
        <w:right w:val="none" w:sz="0" w:space="0" w:color="auto"/>
      </w:divBdr>
    </w:div>
    <w:div w:id="1807161693">
      <w:bodyDiv w:val="1"/>
      <w:marLeft w:val="0"/>
      <w:marRight w:val="0"/>
      <w:marTop w:val="0"/>
      <w:marBottom w:val="0"/>
      <w:divBdr>
        <w:top w:val="none" w:sz="0" w:space="0" w:color="auto"/>
        <w:left w:val="none" w:sz="0" w:space="0" w:color="auto"/>
        <w:bottom w:val="none" w:sz="0" w:space="0" w:color="auto"/>
        <w:right w:val="none" w:sz="0" w:space="0" w:color="auto"/>
      </w:divBdr>
    </w:div>
    <w:div w:id="19010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5105CA9F-6BE6-448E-99D2-EC3223F39293}">
  <ds:schemaRefs>
    <ds:schemaRef ds:uri="http://schemas.openxmlformats.org/officeDocument/2006/bibliography"/>
  </ds:schemaRefs>
</ds:datastoreItem>
</file>

<file path=customXml/itemProps2.xml><?xml version="1.0" encoding="utf-8"?>
<ds:datastoreItem xmlns:ds="http://schemas.openxmlformats.org/officeDocument/2006/customXml" ds:itemID="{7AE66742-5A09-40FE-9C5F-97464399C0A6}"/>
</file>

<file path=customXml/itemProps3.xml><?xml version="1.0" encoding="utf-8"?>
<ds:datastoreItem xmlns:ds="http://schemas.openxmlformats.org/officeDocument/2006/customXml" ds:itemID="{7F6A2F45-14F1-498C-9EF2-A1D288C4C3BE}"/>
</file>

<file path=customXml/itemProps4.xml><?xml version="1.0" encoding="utf-8"?>
<ds:datastoreItem xmlns:ds="http://schemas.openxmlformats.org/officeDocument/2006/customXml" ds:itemID="{44604202-BA5E-4AB7-BDC7-599BF7EE9131}"/>
</file>

<file path=docProps/app.xml><?xml version="1.0" encoding="utf-8"?>
<Properties xmlns="http://schemas.openxmlformats.org/officeDocument/2006/extended-properties" xmlns:vt="http://schemas.openxmlformats.org/officeDocument/2006/docPropsVTypes">
  <Template>Normal</Template>
  <TotalTime>13</TotalTime>
  <Pages>5</Pages>
  <Words>2686</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9</cp:revision>
  <dcterms:created xsi:type="dcterms:W3CDTF">2024-12-19T04:05:00Z</dcterms:created>
  <dcterms:modified xsi:type="dcterms:W3CDTF">2025-04-28T23:41:00Z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32f9d082d389009e44a754332f3d5383e46fa503194f072ff4951463a2f81601</vt:lpwstr>
  </property>
  <property fmtid="{D5CDD505-2E9C-101B-9397-08002B2CF9AE}" pid="3" name="ContentTypeId">
    <vt:lpwstr>0x010100062AD893E481D64CB9079FA6F2460B7F</vt:lpwstr>
  </property>
</Properties>
</file>